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654F262"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55558D">
        <w:rPr>
          <w:rFonts w:ascii="Arial" w:eastAsia="Times New Roman" w:hAnsi="Arial" w:cs="Times New Roman"/>
          <w:b/>
          <w:bCs/>
          <w:kern w:val="0"/>
          <w:sz w:val="24"/>
          <w:szCs w:val="24"/>
          <w:lang w:val="en-GB"/>
          <w14:ligatures w14:val="none"/>
        </w:rPr>
        <w:t>1</w:t>
      </w:r>
      <w:r w:rsidR="006A7EF4">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001C427F">
        <w:rPr>
          <w:rFonts w:ascii="Arial" w:eastAsia="Times New Roman" w:hAnsi="Arial" w:cs="Times New Roman"/>
          <w:b/>
          <w:bCs/>
          <w:kern w:val="0"/>
          <w:sz w:val="24"/>
          <w:szCs w:val="24"/>
          <w:lang w:val="en-GB"/>
          <w14:ligatures w14:val="none"/>
        </w:rPr>
        <w:t>7448</w:t>
      </w:r>
    </w:p>
    <w:p w14:paraId="1134B6E9" w14:textId="60872FEF" w:rsidR="007A07E8" w:rsidRPr="00531303" w:rsidRDefault="002C069F"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proofErr w:type="spellStart"/>
      <w:r w:rsidRPr="002C069F">
        <w:rPr>
          <w:rFonts w:ascii="Arial" w:eastAsia="Times New Roman" w:hAnsi="Arial" w:cs="Times New Roman"/>
          <w:b/>
          <w:bCs/>
          <w:kern w:val="0"/>
          <w:sz w:val="24"/>
          <w:szCs w:val="24"/>
          <w:lang w:val="es-ES"/>
          <w14:ligatures w14:val="none"/>
        </w:rPr>
        <w:t>Prague</w:t>
      </w:r>
      <w:proofErr w:type="spellEnd"/>
      <w:r w:rsidRPr="002C069F">
        <w:rPr>
          <w:rFonts w:ascii="Arial" w:eastAsia="Times New Roman" w:hAnsi="Arial" w:cs="Times New Roman"/>
          <w:b/>
          <w:bCs/>
          <w:kern w:val="0"/>
          <w:sz w:val="24"/>
          <w:szCs w:val="24"/>
          <w:lang w:val="es-ES"/>
          <w14:ligatures w14:val="none"/>
        </w:rPr>
        <w:t xml:space="preserve">, </w:t>
      </w:r>
      <w:proofErr w:type="spellStart"/>
      <w:r w:rsidRPr="002C069F">
        <w:rPr>
          <w:rFonts w:ascii="Arial" w:eastAsia="Times New Roman" w:hAnsi="Arial" w:cs="Times New Roman"/>
          <w:b/>
          <w:bCs/>
          <w:kern w:val="0"/>
          <w:sz w:val="24"/>
          <w:szCs w:val="24"/>
          <w:lang w:val="es-ES"/>
          <w14:ligatures w14:val="none"/>
        </w:rPr>
        <w:t>Czech</w:t>
      </w:r>
      <w:proofErr w:type="spellEnd"/>
      <w:r w:rsidRPr="002C069F">
        <w:rPr>
          <w:rFonts w:ascii="Arial" w:eastAsia="Times New Roman" w:hAnsi="Arial" w:cs="Times New Roman"/>
          <w:b/>
          <w:bCs/>
          <w:kern w:val="0"/>
          <w:sz w:val="24"/>
          <w:szCs w:val="24"/>
          <w:lang w:val="es-ES"/>
          <w14:ligatures w14:val="none"/>
        </w:rPr>
        <w:t xml:space="preserve"> </w:t>
      </w:r>
      <w:proofErr w:type="spellStart"/>
      <w:r w:rsidRPr="002C069F">
        <w:rPr>
          <w:rFonts w:ascii="Arial" w:eastAsia="Times New Roman" w:hAnsi="Arial" w:cs="Times New Roman"/>
          <w:b/>
          <w:bCs/>
          <w:kern w:val="0"/>
          <w:sz w:val="24"/>
          <w:szCs w:val="24"/>
          <w:lang w:val="es-ES"/>
          <w14:ligatures w14:val="none"/>
        </w:rPr>
        <w:t>Republic</w:t>
      </w:r>
      <w:proofErr w:type="spellEnd"/>
      <w:r w:rsidRPr="002C069F">
        <w:rPr>
          <w:rFonts w:ascii="Arial" w:eastAsia="Times New Roman" w:hAnsi="Arial" w:cs="Times New Roman"/>
          <w:b/>
          <w:bCs/>
          <w:kern w:val="0"/>
          <w:sz w:val="24"/>
          <w:szCs w:val="24"/>
          <w:lang w:val="es-ES"/>
          <w14:ligatures w14:val="none"/>
        </w:rPr>
        <w:t xml:space="preserve">, </w:t>
      </w:r>
      <w:proofErr w:type="spellStart"/>
      <w:r w:rsidRPr="002C069F">
        <w:rPr>
          <w:rFonts w:ascii="Arial" w:eastAsia="Times New Roman" w:hAnsi="Arial" w:cs="Times New Roman"/>
          <w:b/>
          <w:bCs/>
          <w:kern w:val="0"/>
          <w:sz w:val="24"/>
          <w:szCs w:val="24"/>
          <w:lang w:val="es-ES"/>
          <w14:ligatures w14:val="none"/>
        </w:rPr>
        <w:t>October</w:t>
      </w:r>
      <w:proofErr w:type="spellEnd"/>
      <w:r w:rsidRPr="002C069F">
        <w:rPr>
          <w:rFonts w:ascii="Arial" w:eastAsia="Times New Roman" w:hAnsi="Arial" w:cs="Times New Roman"/>
          <w:b/>
          <w:bCs/>
          <w:kern w:val="0"/>
          <w:sz w:val="24"/>
          <w:szCs w:val="24"/>
          <w:lang w:val="es-ES"/>
          <w14:ligatures w14:val="none"/>
        </w:rPr>
        <w:t xml:space="preserve"> 13th-17th 2025</w:t>
      </w:r>
      <w:r w:rsidR="00A34FB4" w:rsidRPr="00A34FB4">
        <w:rPr>
          <w:rFonts w:ascii="Arial" w:eastAsia="Times New Roman" w:hAnsi="Arial" w:cs="Times New Roman"/>
          <w:b/>
          <w:bCs/>
          <w:kern w:val="0"/>
          <w:sz w:val="24"/>
          <w:szCs w:val="24"/>
          <w:lang w:val="es-ES"/>
          <w14:ligatures w14:val="none"/>
        </w:rPr>
        <w:t xml:space="preserve">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13B4D753"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r>
      <w:r w:rsidR="00212D4D">
        <w:rPr>
          <w:rFonts w:ascii="Arial" w:eastAsia="MS Mincho" w:hAnsi="Arial" w:cs="Arial"/>
          <w:b/>
          <w:bCs/>
          <w:kern w:val="0"/>
          <w:sz w:val="24"/>
          <w:szCs w:val="20"/>
          <w:lang w:val="en-GB"/>
          <w14:ligatures w14:val="none"/>
        </w:rPr>
        <w:t>9</w:t>
      </w:r>
      <w:r w:rsidRPr="007A07E8">
        <w:rPr>
          <w:rFonts w:ascii="Arial" w:eastAsia="MS Mincho" w:hAnsi="Arial" w:cs="Arial"/>
          <w:b/>
          <w:bCs/>
          <w:kern w:val="0"/>
          <w:sz w:val="24"/>
          <w:szCs w:val="20"/>
          <w:lang w:val="en-GB"/>
          <w14:ligatures w14:val="none"/>
        </w:rPr>
        <w:t>.</w:t>
      </w:r>
      <w:r w:rsidR="00212D4D">
        <w:rPr>
          <w:rFonts w:ascii="Arial" w:eastAsia="MS Mincho" w:hAnsi="Arial" w:cs="Arial"/>
          <w:b/>
          <w:bCs/>
          <w:kern w:val="0"/>
          <w:sz w:val="24"/>
          <w:szCs w:val="20"/>
          <w:lang w:val="en-GB"/>
          <w14:ligatures w14:val="none"/>
        </w:rPr>
        <w:t>7.2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04D8E6F0"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A7EF4">
        <w:rPr>
          <w:rFonts w:ascii="Arial" w:eastAsia="Times New Roman" w:hAnsi="Arial" w:cs="Arial"/>
          <w:b/>
          <w:bCs/>
          <w:kern w:val="0"/>
          <w:sz w:val="24"/>
          <w:szCs w:val="24"/>
          <w:lang w:val="en-GB"/>
          <w14:ligatures w14:val="none"/>
        </w:rPr>
        <w:t>Discussion on CP and UP solutions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77777777" w:rsidR="007C3820" w:rsidRDefault="007C382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[1], following objectives are specified.</w:t>
      </w:r>
    </w:p>
    <w:p w14:paraId="4DF0BB76"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Down-select between CP and UP solutions for voice support over NB-IoT-NTN until RAN#110 [RAN2]</w:t>
      </w:r>
    </w:p>
    <w:p w14:paraId="27547802" w14:textId="77777777" w:rsidR="003038FF" w:rsidRPr="003038FF" w:rsidRDefault="003038FF" w:rsidP="003038FF">
      <w:pPr>
        <w:widowControl w:val="0"/>
        <w:numPr>
          <w:ilvl w:val="1"/>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DengXian" w:hAnsi="Times New Roman" w:cs="Times New Roman"/>
          <w:kern w:val="0"/>
          <w:sz w:val="20"/>
          <w:szCs w:val="20"/>
          <w:lang w:val="en-GB" w:eastAsia="zh-CN"/>
          <w14:ligatures w14:val="none"/>
        </w:rPr>
        <w:t>Coordination with SA is required</w:t>
      </w:r>
    </w:p>
    <w:p w14:paraId="6E8CABE8" w14:textId="77777777" w:rsidR="003038FF" w:rsidRPr="003038FF" w:rsidRDefault="003038FF" w:rsidP="003038FF">
      <w:pPr>
        <w:widowControl w:val="0"/>
        <w:numPr>
          <w:ilvl w:val="1"/>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DengXian" w:hAnsi="Times New Roman" w:cs="Times New Roman" w:hint="eastAsia"/>
          <w:kern w:val="0"/>
          <w:sz w:val="20"/>
          <w:szCs w:val="20"/>
          <w:lang w:val="en-GB" w:eastAsia="zh-CN"/>
          <w14:ligatures w14:val="none"/>
        </w:rPr>
        <w:t>T</w:t>
      </w:r>
      <w:r w:rsidRPr="003038FF">
        <w:rPr>
          <w:rFonts w:ascii="Times New Roman" w:eastAsia="DengXian" w:hAnsi="Times New Roman" w:cs="Times New Roman"/>
          <w:kern w:val="0"/>
          <w:sz w:val="20"/>
          <w:szCs w:val="20"/>
          <w:lang w:val="en-GB" w:eastAsia="zh-CN"/>
          <w14:ligatures w14:val="none"/>
        </w:rPr>
        <w:t xml:space="preserve">he objective can be updated with further details based on the outcome of the above down-selection </w:t>
      </w:r>
    </w:p>
    <w:p w14:paraId="25ABD28D"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i/>
          <w:iCs/>
          <w:color w:val="000000"/>
          <w:kern w:val="0"/>
          <w:sz w:val="20"/>
          <w:szCs w:val="20"/>
          <w:lang w:val="en-GB" w:eastAsia="x-none"/>
          <w14:ligatures w14:val="none"/>
        </w:rPr>
      </w:pPr>
      <w:r w:rsidRPr="003038FF">
        <w:rPr>
          <w:rFonts w:ascii="Times New Roman" w:eastAsia="SimSun" w:hAnsi="Times New Roman" w:cs="Times New Roman"/>
          <w:kern w:val="0"/>
          <w:sz w:val="20"/>
          <w:szCs w:val="20"/>
          <w:lang w:val="en-GB" w:eastAsia="en-GB"/>
          <w14:ligatures w14:val="none"/>
        </w:rPr>
        <w:t>Support of semi-persistent scheduling for NB-IoT-NTN for DL and UL data transmission for voice packets [RAN2, RAN1]</w:t>
      </w:r>
    </w:p>
    <w:p w14:paraId="4BB93B05"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 xml:space="preserve">Support of necessary modifications to RRC connection setup procedure for NB-IoT-NTN [RAN2]  </w:t>
      </w:r>
    </w:p>
    <w:p w14:paraId="1C1A19D1"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Support of necessary modifications for emergency call for voice over NB-IoT-NTN [RAN2]</w:t>
      </w:r>
    </w:p>
    <w:p w14:paraId="305D2917"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 xml:space="preserve">Study and if feasible, specify UE transmit power higher than PC1 (e.g. up to 37dBm) for NB-IoT-NTN [RAN4] </w:t>
      </w:r>
    </w:p>
    <w:p w14:paraId="00FE19BF"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 xml:space="preserve">Note: The enhancements to support </w:t>
      </w:r>
      <w:r w:rsidRPr="003038FF">
        <w:rPr>
          <w:rFonts w:ascii="Times New Roman" w:eastAsia="DengXian" w:hAnsi="Times New Roman" w:cs="Times New Roman"/>
          <w:kern w:val="0"/>
          <w:sz w:val="20"/>
          <w:szCs w:val="20"/>
          <w:lang w:val="en-GB" w:eastAsia="zh-CN"/>
          <w14:ligatures w14:val="none"/>
        </w:rPr>
        <w:t>voice over NB-IoT-NTN via GSO in this work item may be also applicable</w:t>
      </w:r>
      <w:r w:rsidRPr="003038FF">
        <w:rPr>
          <w:rFonts w:ascii="Times New Roman" w:eastAsia="SimSun" w:hAnsi="Times New Roman" w:cs="Times New Roman"/>
          <w:kern w:val="0"/>
          <w:sz w:val="20"/>
          <w:szCs w:val="20"/>
          <w:lang w:val="en-GB" w:eastAsia="en-GB"/>
          <w14:ligatures w14:val="none"/>
        </w:rPr>
        <w:t xml:space="preserve"> to NGSO cases without additional specification enhancements</w:t>
      </w:r>
    </w:p>
    <w:p w14:paraId="2F2E6551" w14:textId="77777777" w:rsidR="003038FF" w:rsidRPr="003038FF" w:rsidRDefault="003038FF"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kern w:val="0"/>
          <w:sz w:val="20"/>
          <w:szCs w:val="20"/>
          <w:lang w:val="en-GB" w:eastAsia="en-GB"/>
          <w14:ligatures w14:val="none"/>
        </w:rPr>
      </w:pPr>
      <w:r w:rsidRPr="003038FF">
        <w:rPr>
          <w:rFonts w:ascii="Times New Roman" w:eastAsia="SimSun" w:hAnsi="Times New Roman" w:cs="Times New Roman"/>
          <w:kern w:val="0"/>
          <w:sz w:val="20"/>
          <w:szCs w:val="20"/>
          <w:lang w:val="en-GB" w:eastAsia="en-GB"/>
          <w14:ligatures w14:val="none"/>
        </w:rPr>
        <w:t>Note: Coordination with SA4 is expected</w:t>
      </w:r>
    </w:p>
    <w:p w14:paraId="6E11ED39" w14:textId="77777777" w:rsidR="003038FF" w:rsidRDefault="003038FF"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2CC3C965" w:rsidR="007A07E8" w:rsidRPr="007A07E8" w:rsidRDefault="007C382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One major </w:t>
      </w:r>
      <w:r w:rsidR="00D86309">
        <w:rPr>
          <w:rFonts w:ascii="Times New Roman" w:eastAsia="Malgun Gothic" w:hAnsi="Times New Roman" w:cs="Times New Roman"/>
          <w:kern w:val="0"/>
          <w:sz w:val="20"/>
          <w:szCs w:val="20"/>
          <w:lang w:val="en-GB" w:eastAsia="x-none"/>
          <w14:ligatures w14:val="none"/>
        </w:rPr>
        <w:t xml:space="preserve">point is to down select UP or CP solutions. </w:t>
      </w:r>
      <w:r w:rsidR="007A07E8"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D86309">
        <w:rPr>
          <w:rFonts w:ascii="Times New Roman" w:eastAsia="Malgun Gothic" w:hAnsi="Times New Roman" w:cs="Times New Roman"/>
          <w:kern w:val="0"/>
          <w:sz w:val="20"/>
          <w:szCs w:val="20"/>
          <w:lang w:val="en-GB" w:eastAsia="x-none"/>
          <w14:ligatures w14:val="none"/>
        </w:rPr>
        <w:t xml:space="preserve">importance of each solution and </w:t>
      </w:r>
      <w:r w:rsidR="00F075A8">
        <w:rPr>
          <w:rFonts w:ascii="Times New Roman" w:eastAsia="Malgun Gothic" w:hAnsi="Times New Roman" w:cs="Times New Roman"/>
          <w:kern w:val="0"/>
          <w:sz w:val="20"/>
          <w:szCs w:val="20"/>
          <w:lang w:val="en-GB" w:eastAsia="x-none"/>
          <w14:ligatures w14:val="none"/>
        </w:rPr>
        <w:t>propose way forward</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69269495" w14:textId="428E3BA4" w:rsidR="00503131" w:rsidRPr="00477612" w:rsidRDefault="00BF439F" w:rsidP="008423C1">
      <w:pPr>
        <w:pStyle w:val="Heading2"/>
        <w:rPr>
          <w:rFonts w:ascii="Arial" w:hAnsi="Arial" w:cs="Arial"/>
          <w:color w:val="auto"/>
          <w:sz w:val="28"/>
          <w:szCs w:val="28"/>
          <w:lang w:val="en-GB"/>
        </w:rPr>
      </w:pPr>
      <w:bookmarkStart w:id="0" w:name="_Toc163116731"/>
      <w:r>
        <w:rPr>
          <w:rFonts w:ascii="Arial" w:hAnsi="Arial" w:cs="Arial"/>
          <w:color w:val="auto"/>
          <w:sz w:val="28"/>
          <w:szCs w:val="28"/>
          <w:lang w:val="en-GB"/>
        </w:rPr>
        <w:t>Voice over NB-IoT</w:t>
      </w:r>
      <w:r w:rsidR="00EB2AFB">
        <w:rPr>
          <w:rFonts w:ascii="Arial" w:hAnsi="Arial" w:cs="Arial"/>
          <w:color w:val="auto"/>
          <w:sz w:val="28"/>
          <w:szCs w:val="28"/>
          <w:lang w:val="en-GB"/>
        </w:rPr>
        <w:t>:</w:t>
      </w:r>
    </w:p>
    <w:p w14:paraId="77FB025D" w14:textId="6E71996B" w:rsidR="00EB2AFB" w:rsidRDefault="00782F41"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Currently NB-IoT UE</w:t>
      </w:r>
      <w:r w:rsidR="00462161">
        <w:rPr>
          <w:rFonts w:ascii="Times New Roman" w:eastAsia="Malgun Gothic" w:hAnsi="Times New Roman" w:cs="Times New Roman"/>
          <w:kern w:val="0"/>
          <w:sz w:val="20"/>
          <w:szCs w:val="20"/>
          <w:lang w:val="en-GB"/>
          <w14:ligatures w14:val="none"/>
        </w:rPr>
        <w:t xml:space="preserve"> mandatorily supports CP solution, however support of UP solution is optional.</w:t>
      </w:r>
      <w:r w:rsidR="00931A25">
        <w:rPr>
          <w:rFonts w:ascii="Times New Roman" w:eastAsia="Malgun Gothic" w:hAnsi="Times New Roman" w:cs="Times New Roman"/>
          <w:kern w:val="0"/>
          <w:sz w:val="20"/>
          <w:szCs w:val="20"/>
          <w:lang w:val="en-GB"/>
          <w14:ligatures w14:val="none"/>
        </w:rPr>
        <w:t xml:space="preserve"> Due to </w:t>
      </w:r>
      <w:r w:rsidR="007A4B6C">
        <w:rPr>
          <w:rFonts w:ascii="Times New Roman" w:eastAsia="Malgun Gothic" w:hAnsi="Times New Roman" w:cs="Times New Roman"/>
          <w:kern w:val="0"/>
          <w:sz w:val="20"/>
          <w:szCs w:val="20"/>
          <w:lang w:val="en-GB"/>
          <w14:ligatures w14:val="none"/>
        </w:rPr>
        <w:t>lack of support</w:t>
      </w:r>
      <w:r w:rsidR="00993DE4">
        <w:rPr>
          <w:rFonts w:ascii="Times New Roman" w:eastAsia="Malgun Gothic" w:hAnsi="Times New Roman" w:cs="Times New Roman"/>
          <w:kern w:val="0"/>
          <w:sz w:val="20"/>
          <w:szCs w:val="20"/>
          <w:lang w:val="en-GB"/>
          <w14:ligatures w14:val="none"/>
        </w:rPr>
        <w:t>, i.e., optional to support DRB and AS</w:t>
      </w:r>
      <w:r w:rsidR="004B4747">
        <w:rPr>
          <w:rFonts w:ascii="Times New Roman" w:eastAsia="Malgun Gothic" w:hAnsi="Times New Roman" w:cs="Times New Roman"/>
          <w:kern w:val="0"/>
          <w:sz w:val="20"/>
          <w:szCs w:val="20"/>
          <w:lang w:val="en-GB"/>
          <w14:ligatures w14:val="none"/>
        </w:rPr>
        <w:t xml:space="preserve"> layer security</w:t>
      </w:r>
      <w:r w:rsidR="00931A25">
        <w:rPr>
          <w:rFonts w:ascii="Times New Roman" w:eastAsia="Malgun Gothic" w:hAnsi="Times New Roman" w:cs="Times New Roman"/>
          <w:kern w:val="0"/>
          <w:sz w:val="20"/>
          <w:szCs w:val="20"/>
          <w:lang w:val="en-GB"/>
          <w14:ligatures w14:val="none"/>
        </w:rPr>
        <w:t>, there are several</w:t>
      </w:r>
      <w:r w:rsidR="00993DE4">
        <w:rPr>
          <w:rFonts w:ascii="Times New Roman" w:eastAsia="Malgun Gothic" w:hAnsi="Times New Roman" w:cs="Times New Roman"/>
          <w:kern w:val="0"/>
          <w:sz w:val="20"/>
          <w:szCs w:val="20"/>
          <w:lang w:val="en-GB"/>
          <w14:ligatures w14:val="none"/>
        </w:rPr>
        <w:t xml:space="preserve"> features NB-IoT does not support</w:t>
      </w:r>
      <w:r w:rsidR="004B4747">
        <w:rPr>
          <w:rFonts w:ascii="Times New Roman" w:eastAsia="Malgun Gothic" w:hAnsi="Times New Roman" w:cs="Times New Roman"/>
          <w:kern w:val="0"/>
          <w:sz w:val="20"/>
          <w:szCs w:val="20"/>
          <w:lang w:val="en-GB"/>
          <w14:ligatures w14:val="none"/>
        </w:rPr>
        <w:t xml:space="preserve"> such as coarse UE location report to RAN via AS layer and most importantly</w:t>
      </w:r>
      <w:r w:rsidR="00777EB0">
        <w:rPr>
          <w:rFonts w:ascii="Times New Roman" w:eastAsia="Malgun Gothic" w:hAnsi="Times New Roman" w:cs="Times New Roman"/>
          <w:kern w:val="0"/>
          <w:sz w:val="20"/>
          <w:szCs w:val="20"/>
          <w:lang w:val="en-GB"/>
          <w14:ligatures w14:val="none"/>
        </w:rPr>
        <w:t xml:space="preserve"> the</w:t>
      </w:r>
      <w:r w:rsidR="004B4747">
        <w:rPr>
          <w:rFonts w:ascii="Times New Roman" w:eastAsia="Malgun Gothic" w:hAnsi="Times New Roman" w:cs="Times New Roman"/>
          <w:kern w:val="0"/>
          <w:sz w:val="20"/>
          <w:szCs w:val="20"/>
          <w:lang w:val="en-GB"/>
          <w14:ligatures w14:val="none"/>
        </w:rPr>
        <w:t xml:space="preserve"> </w:t>
      </w:r>
      <w:r w:rsidR="00753CC3">
        <w:rPr>
          <w:rFonts w:ascii="Times New Roman" w:eastAsia="Malgun Gothic" w:hAnsi="Times New Roman" w:cs="Times New Roman"/>
          <w:kern w:val="0"/>
          <w:sz w:val="20"/>
          <w:szCs w:val="20"/>
          <w:lang w:val="en-GB"/>
          <w14:ligatures w14:val="none"/>
        </w:rPr>
        <w:t>handove</w:t>
      </w:r>
      <w:r w:rsidR="00A905B9">
        <w:rPr>
          <w:rFonts w:ascii="Times New Roman" w:eastAsia="Malgun Gothic" w:hAnsi="Times New Roman" w:cs="Times New Roman"/>
          <w:kern w:val="0"/>
          <w:sz w:val="20"/>
          <w:szCs w:val="20"/>
          <w:lang w:val="en-GB"/>
          <w14:ligatures w14:val="none"/>
        </w:rPr>
        <w:t>r.</w:t>
      </w:r>
    </w:p>
    <w:p w14:paraId="5A0BA410" w14:textId="269022B7" w:rsidR="009E452B" w:rsidRDefault="009E452B"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NB-IoT UEs are very low complexity UEs</w:t>
      </w:r>
      <w:r w:rsidR="001B2694">
        <w:rPr>
          <w:rFonts w:ascii="Times New Roman" w:eastAsia="Malgun Gothic" w:hAnsi="Times New Roman" w:cs="Times New Roman"/>
          <w:kern w:val="0"/>
          <w:sz w:val="20"/>
          <w:szCs w:val="20"/>
          <w:lang w:val="en-GB"/>
          <w14:ligatures w14:val="none"/>
        </w:rPr>
        <w:t xml:space="preserve">, i.e., </w:t>
      </w:r>
      <w:r w:rsidR="00B55E9B">
        <w:rPr>
          <w:rFonts w:ascii="Times New Roman" w:eastAsia="Malgun Gothic" w:hAnsi="Times New Roman" w:cs="Times New Roman"/>
          <w:kern w:val="0"/>
          <w:sz w:val="20"/>
          <w:szCs w:val="20"/>
          <w:lang w:val="en-GB"/>
          <w14:ligatures w14:val="none"/>
        </w:rPr>
        <w:t>small bandwidth and</w:t>
      </w:r>
      <w:r w:rsidR="00F728CB">
        <w:rPr>
          <w:rFonts w:ascii="Times New Roman" w:eastAsia="Malgun Gothic" w:hAnsi="Times New Roman" w:cs="Times New Roman"/>
          <w:kern w:val="0"/>
          <w:sz w:val="20"/>
          <w:szCs w:val="20"/>
          <w:lang w:val="en-GB"/>
          <w14:ligatures w14:val="none"/>
        </w:rPr>
        <w:t xml:space="preserve"> low data rate</w:t>
      </w:r>
      <w:r w:rsidR="001D0122">
        <w:rPr>
          <w:rFonts w:ascii="Times New Roman" w:eastAsia="Malgun Gothic" w:hAnsi="Times New Roman" w:cs="Times New Roman"/>
          <w:kern w:val="0"/>
          <w:sz w:val="20"/>
          <w:szCs w:val="20"/>
          <w:lang w:val="en-GB"/>
          <w14:ligatures w14:val="none"/>
        </w:rPr>
        <w:t>,</w:t>
      </w:r>
      <w:r>
        <w:rPr>
          <w:rFonts w:ascii="Times New Roman" w:eastAsia="Malgun Gothic" w:hAnsi="Times New Roman" w:cs="Times New Roman"/>
          <w:kern w:val="0"/>
          <w:sz w:val="20"/>
          <w:szCs w:val="20"/>
          <w:lang w:val="en-GB"/>
          <w14:ligatures w14:val="none"/>
        </w:rPr>
        <w:t xml:space="preserve"> </w:t>
      </w:r>
      <w:r w:rsidR="002D077E">
        <w:rPr>
          <w:rFonts w:ascii="Times New Roman" w:eastAsia="Malgun Gothic" w:hAnsi="Times New Roman" w:cs="Times New Roman"/>
          <w:kern w:val="0"/>
          <w:sz w:val="20"/>
          <w:szCs w:val="20"/>
          <w:lang w:val="en-GB"/>
          <w14:ligatures w14:val="none"/>
        </w:rPr>
        <w:t>for not having complex features such has measurement gap</w:t>
      </w:r>
      <w:r w:rsidR="00C2723E">
        <w:rPr>
          <w:rFonts w:ascii="Times New Roman" w:eastAsia="Malgun Gothic" w:hAnsi="Times New Roman" w:cs="Times New Roman"/>
          <w:kern w:val="0"/>
          <w:sz w:val="20"/>
          <w:szCs w:val="20"/>
          <w:lang w:val="en-GB"/>
          <w14:ligatures w14:val="none"/>
        </w:rPr>
        <w:t>s, handover and real time or time sensitive</w:t>
      </w:r>
      <w:r w:rsidR="00927B2F">
        <w:rPr>
          <w:rFonts w:ascii="Times New Roman" w:eastAsia="Malgun Gothic" w:hAnsi="Times New Roman" w:cs="Times New Roman"/>
          <w:kern w:val="0"/>
          <w:sz w:val="20"/>
          <w:szCs w:val="20"/>
          <w:lang w:val="en-GB"/>
          <w14:ligatures w14:val="none"/>
        </w:rPr>
        <w:t xml:space="preserve"> solutions such as voice. This is the reason why NB-IoT remains a popular choice today </w:t>
      </w:r>
      <w:r w:rsidR="00583F5A">
        <w:rPr>
          <w:rFonts w:ascii="Times New Roman" w:eastAsia="Malgun Gothic" w:hAnsi="Times New Roman" w:cs="Times New Roman"/>
          <w:kern w:val="0"/>
          <w:sz w:val="20"/>
          <w:szCs w:val="20"/>
          <w:lang w:val="en-GB"/>
          <w14:ligatures w14:val="none"/>
        </w:rPr>
        <w:t>despite</w:t>
      </w:r>
      <w:r w:rsidR="00927B2F">
        <w:rPr>
          <w:rFonts w:ascii="Times New Roman" w:eastAsia="Malgun Gothic" w:hAnsi="Times New Roman" w:cs="Times New Roman"/>
          <w:kern w:val="0"/>
          <w:sz w:val="20"/>
          <w:szCs w:val="20"/>
          <w:lang w:val="en-GB"/>
          <w14:ligatures w14:val="none"/>
        </w:rPr>
        <w:t xml:space="preserve"> of </w:t>
      </w:r>
      <w:r w:rsidR="00583F5A">
        <w:rPr>
          <w:rFonts w:ascii="Times New Roman" w:eastAsia="Malgun Gothic" w:hAnsi="Times New Roman" w:cs="Times New Roman"/>
          <w:kern w:val="0"/>
          <w:sz w:val="20"/>
          <w:szCs w:val="20"/>
          <w:lang w:val="en-GB"/>
          <w14:ligatures w14:val="none"/>
        </w:rPr>
        <w:t xml:space="preserve">new </w:t>
      </w:r>
      <w:r w:rsidR="00927B2F">
        <w:rPr>
          <w:rFonts w:ascii="Times New Roman" w:eastAsia="Malgun Gothic" w:hAnsi="Times New Roman" w:cs="Times New Roman"/>
          <w:kern w:val="0"/>
          <w:sz w:val="20"/>
          <w:szCs w:val="20"/>
          <w:lang w:val="en-GB"/>
          <w14:ligatures w14:val="none"/>
        </w:rPr>
        <w:t>5G</w:t>
      </w:r>
      <w:r w:rsidR="00583F5A">
        <w:rPr>
          <w:rFonts w:ascii="Times New Roman" w:eastAsia="Malgun Gothic" w:hAnsi="Times New Roman" w:cs="Times New Roman"/>
          <w:kern w:val="0"/>
          <w:sz w:val="20"/>
          <w:szCs w:val="20"/>
          <w:lang w:val="en-GB"/>
          <w14:ligatures w14:val="none"/>
        </w:rPr>
        <w:t xml:space="preserve"> NR and 5G redcap technologies.</w:t>
      </w:r>
    </w:p>
    <w:p w14:paraId="3F2D2F7C" w14:textId="12DCD918" w:rsidR="007E13F9" w:rsidRDefault="00D80EF3" w:rsidP="00BD140D">
      <w:pPr>
        <w:pStyle w:val="Observation"/>
        <w:rPr>
          <w:rFonts w:eastAsia="Malgun Gothic"/>
        </w:rPr>
      </w:pPr>
      <w:bookmarkStart w:id="1" w:name="_Toc209820502"/>
      <w:bookmarkStart w:id="2" w:name="_Toc209870335"/>
      <w:bookmarkStart w:id="3" w:name="_Toc209870924"/>
      <w:bookmarkStart w:id="4" w:name="_Toc209870991"/>
      <w:bookmarkStart w:id="5" w:name="_Toc209937990"/>
      <w:bookmarkStart w:id="6" w:name="_Toc209938018"/>
      <w:bookmarkStart w:id="7" w:name="_Toc209964013"/>
      <w:bookmarkStart w:id="8" w:name="_Toc210063656"/>
      <w:bookmarkStart w:id="9" w:name="_Toc210064873"/>
      <w:bookmarkStart w:id="10" w:name="_Toc210321185"/>
      <w:bookmarkStart w:id="11" w:name="_Toc210321208"/>
      <w:bookmarkStart w:id="12" w:name="_Toc210321271"/>
      <w:bookmarkStart w:id="13" w:name="_Toc210321298"/>
      <w:bookmarkStart w:id="14" w:name="_Toc210321376"/>
      <w:bookmarkStart w:id="15" w:name="_Toc210321440"/>
      <w:r>
        <w:rPr>
          <w:rFonts w:eastAsia="Malgun Gothic"/>
        </w:rPr>
        <w:t>W</w:t>
      </w:r>
      <w:r w:rsidR="00FE475B">
        <w:rPr>
          <w:rFonts w:eastAsia="Malgun Gothic"/>
        </w:rPr>
        <w:t xml:space="preserve">hen adding </w:t>
      </w:r>
      <w:r w:rsidR="003D13CC">
        <w:rPr>
          <w:rFonts w:eastAsia="Malgun Gothic"/>
        </w:rPr>
        <w:t>real time service</w:t>
      </w:r>
      <w:r w:rsidR="00DF2F3D">
        <w:rPr>
          <w:rFonts w:eastAsia="Malgun Gothic"/>
        </w:rPr>
        <w:t>s</w:t>
      </w:r>
      <w:r w:rsidR="008B656E">
        <w:rPr>
          <w:rFonts w:eastAsia="Malgun Gothic"/>
        </w:rPr>
        <w:t>, e.g., voice and emergency call</w:t>
      </w:r>
      <w:r>
        <w:rPr>
          <w:rFonts w:eastAsia="Malgun Gothic"/>
        </w:rPr>
        <w:t>, the simplicity</w:t>
      </w:r>
      <w:r w:rsidR="00DF2F3D">
        <w:rPr>
          <w:rFonts w:eastAsia="Malgun Gothic"/>
        </w:rPr>
        <w:t xml:space="preserve"> of NB-IoT technologies should be maintained</w:t>
      </w:r>
      <w:r w:rsidR="00FE475B">
        <w:rPr>
          <w:rFonts w:eastAsia="Malgun Gothic"/>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873182" w14:textId="27EA97F3" w:rsidR="00A76F64" w:rsidRDefault="00A76F64" w:rsidP="00EC35B6">
      <w:pPr>
        <w:pStyle w:val="Caption"/>
        <w:keepNext/>
        <w:jc w:val="center"/>
      </w:pPr>
      <w:r>
        <w:t xml:space="preserve">Table </w:t>
      </w:r>
      <w:r>
        <w:fldChar w:fldCharType="begin"/>
      </w:r>
      <w:r>
        <w:instrText xml:space="preserve"> SEQ Table \* ARABIC </w:instrText>
      </w:r>
      <w:r>
        <w:fldChar w:fldCharType="separate"/>
      </w:r>
      <w:r w:rsidR="007D210B">
        <w:rPr>
          <w:noProof/>
        </w:rPr>
        <w:t>1</w:t>
      </w:r>
      <w:r>
        <w:fldChar w:fldCharType="end"/>
      </w:r>
      <w:r>
        <w:t xml:space="preserve"> </w:t>
      </w:r>
      <w:r w:rsidRPr="00A76F64">
        <w:t>TBS and PHY bitrate for 80ms bundling</w:t>
      </w:r>
      <w:r>
        <w:t xml:space="preserve"> [</w:t>
      </w:r>
      <w:r w:rsidR="00E903E0">
        <w:t>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A76F64" w14:paraId="3CFD9A12" w14:textId="77777777" w:rsidTr="001C427F">
        <w:trPr>
          <w:jc w:val="center"/>
        </w:trPr>
        <w:tc>
          <w:tcPr>
            <w:tcW w:w="2792" w:type="dxa"/>
            <w:tcBorders>
              <w:top w:val="single" w:sz="4" w:space="0" w:color="auto"/>
              <w:left w:val="single" w:sz="4" w:space="0" w:color="auto"/>
              <w:bottom w:val="single" w:sz="4" w:space="0" w:color="auto"/>
              <w:right w:val="single" w:sz="4" w:space="0" w:color="auto"/>
            </w:tcBorders>
          </w:tcPr>
          <w:p w14:paraId="0A51CCB8" w14:textId="77777777" w:rsidR="00A76F64" w:rsidRDefault="00A76F64" w:rsidP="001C427F">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7F276371" w14:textId="77777777" w:rsidR="00A76F64" w:rsidRDefault="00A76F64" w:rsidP="001C427F">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251ED386" w14:textId="77777777" w:rsidR="00A76F64" w:rsidRDefault="00A76F64" w:rsidP="001C427F">
            <w:pPr>
              <w:rPr>
                <w:rFonts w:eastAsia="DengXian"/>
                <w:lang w:eastAsia="zh-CN"/>
              </w:rPr>
            </w:pPr>
            <w:r>
              <w:rPr>
                <w:rFonts w:eastAsia="DengXian"/>
                <w:lang w:eastAsia="zh-CN"/>
              </w:rPr>
              <w:t>256</w:t>
            </w:r>
          </w:p>
        </w:tc>
        <w:tc>
          <w:tcPr>
            <w:tcW w:w="1102" w:type="dxa"/>
            <w:tcBorders>
              <w:top w:val="single" w:sz="4" w:space="0" w:color="auto"/>
              <w:left w:val="single" w:sz="4" w:space="0" w:color="auto"/>
              <w:bottom w:val="single" w:sz="4" w:space="0" w:color="auto"/>
              <w:right w:val="single" w:sz="4" w:space="0" w:color="auto"/>
            </w:tcBorders>
          </w:tcPr>
          <w:p w14:paraId="2AA57DB1" w14:textId="77777777" w:rsidR="00A76F64" w:rsidRDefault="00A76F64" w:rsidP="001C427F">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29D3CA1E" w14:textId="77777777" w:rsidR="00A76F64" w:rsidRDefault="00A76F64" w:rsidP="001C427F">
            <w:pPr>
              <w:rPr>
                <w:rFonts w:eastAsia="DengXian"/>
                <w:lang w:eastAsia="zh-CN"/>
              </w:rPr>
            </w:pPr>
            <w:r>
              <w:rPr>
                <w:rFonts w:eastAsia="DengXian"/>
                <w:lang w:eastAsia="zh-CN"/>
              </w:rPr>
              <w:t>424</w:t>
            </w:r>
          </w:p>
        </w:tc>
      </w:tr>
      <w:tr w:rsidR="00A76F64" w14:paraId="492D915C" w14:textId="77777777" w:rsidTr="001C427F">
        <w:trPr>
          <w:jc w:val="center"/>
        </w:trPr>
        <w:tc>
          <w:tcPr>
            <w:tcW w:w="2792" w:type="dxa"/>
            <w:tcBorders>
              <w:top w:val="single" w:sz="4" w:space="0" w:color="auto"/>
              <w:left w:val="single" w:sz="4" w:space="0" w:color="auto"/>
              <w:bottom w:val="single" w:sz="4" w:space="0" w:color="auto"/>
              <w:right w:val="single" w:sz="4" w:space="0" w:color="auto"/>
            </w:tcBorders>
          </w:tcPr>
          <w:p w14:paraId="680C6EB7" w14:textId="77777777" w:rsidR="00A76F64" w:rsidRDefault="00A76F64" w:rsidP="001C427F">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40005BF1" w14:textId="77777777" w:rsidR="00A76F64" w:rsidRDefault="00A76F64" w:rsidP="001C427F">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68D3F0E2" w14:textId="77777777" w:rsidR="00A76F64" w:rsidRDefault="00A76F64" w:rsidP="001C427F">
            <w:pPr>
              <w:rPr>
                <w:rFonts w:eastAsia="DengXian"/>
                <w:lang w:eastAsia="zh-CN"/>
              </w:rPr>
            </w:pPr>
            <w:r>
              <w:rPr>
                <w:rFonts w:eastAsia="DengXian"/>
                <w:lang w:eastAsia="zh-CN"/>
              </w:rPr>
              <w:t>3.2</w:t>
            </w:r>
          </w:p>
        </w:tc>
        <w:tc>
          <w:tcPr>
            <w:tcW w:w="1102" w:type="dxa"/>
            <w:tcBorders>
              <w:top w:val="single" w:sz="4" w:space="0" w:color="auto"/>
              <w:left w:val="single" w:sz="4" w:space="0" w:color="auto"/>
              <w:bottom w:val="single" w:sz="4" w:space="0" w:color="auto"/>
              <w:right w:val="single" w:sz="4" w:space="0" w:color="auto"/>
            </w:tcBorders>
          </w:tcPr>
          <w:p w14:paraId="25CD011E" w14:textId="77777777" w:rsidR="00A76F64" w:rsidRDefault="00A76F64" w:rsidP="001C427F">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44B0AEC5" w14:textId="77777777" w:rsidR="00A76F64" w:rsidRDefault="00A76F64" w:rsidP="001C427F">
            <w:pPr>
              <w:rPr>
                <w:rFonts w:eastAsia="DengXian"/>
                <w:lang w:eastAsia="zh-CN"/>
              </w:rPr>
            </w:pPr>
            <w:r>
              <w:rPr>
                <w:rFonts w:eastAsia="DengXian"/>
                <w:lang w:eastAsia="zh-CN"/>
              </w:rPr>
              <w:t>5.3</w:t>
            </w:r>
          </w:p>
        </w:tc>
      </w:tr>
      <w:tr w:rsidR="00A76F64" w14:paraId="669EE756" w14:textId="77777777" w:rsidTr="001C427F">
        <w:trPr>
          <w:jc w:val="center"/>
        </w:trPr>
        <w:tc>
          <w:tcPr>
            <w:tcW w:w="2792" w:type="dxa"/>
            <w:tcBorders>
              <w:top w:val="single" w:sz="4" w:space="0" w:color="auto"/>
              <w:left w:val="single" w:sz="4" w:space="0" w:color="auto"/>
              <w:bottom w:val="single" w:sz="4" w:space="0" w:color="auto"/>
              <w:right w:val="single" w:sz="4" w:space="0" w:color="auto"/>
            </w:tcBorders>
          </w:tcPr>
          <w:p w14:paraId="742E4F6F" w14:textId="77777777" w:rsidR="00A76F64" w:rsidRDefault="00A76F64" w:rsidP="001C427F">
            <w:pPr>
              <w:rPr>
                <w:rFonts w:eastAsia="DengXian"/>
                <w:lang w:eastAsia="zh-CN"/>
              </w:rPr>
            </w:pPr>
            <w:r>
              <w:rPr>
                <w:rFonts w:eastAsia="DengXian"/>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2FAA4D70" w14:textId="77777777" w:rsidR="00A76F64" w:rsidRDefault="00A76F64" w:rsidP="001C427F">
            <w:pPr>
              <w:rPr>
                <w:rFonts w:eastAsia="DengXian"/>
                <w:lang w:eastAsia="zh-CN"/>
              </w:rPr>
            </w:pPr>
            <w:r>
              <w:rPr>
                <w:rFonts w:eastAsia="DengXian"/>
                <w:lang w:eastAsia="zh-CN"/>
              </w:rPr>
              <w:t>1.1</w:t>
            </w:r>
          </w:p>
        </w:tc>
        <w:tc>
          <w:tcPr>
            <w:tcW w:w="1103" w:type="dxa"/>
            <w:tcBorders>
              <w:top w:val="single" w:sz="4" w:space="0" w:color="auto"/>
              <w:left w:val="single" w:sz="4" w:space="0" w:color="auto"/>
              <w:bottom w:val="single" w:sz="4" w:space="0" w:color="auto"/>
              <w:right w:val="single" w:sz="4" w:space="0" w:color="auto"/>
            </w:tcBorders>
          </w:tcPr>
          <w:p w14:paraId="33697BC2" w14:textId="77777777" w:rsidR="00A76F64" w:rsidRDefault="00A76F64" w:rsidP="001C427F">
            <w:pPr>
              <w:rPr>
                <w:rFonts w:eastAsia="DengXian"/>
                <w:lang w:eastAsia="zh-CN"/>
              </w:rPr>
            </w:pPr>
            <w:r>
              <w:rPr>
                <w:rFonts w:eastAsia="DengXian"/>
                <w:lang w:eastAsia="zh-CN"/>
              </w:rPr>
              <w:t>2.5</w:t>
            </w:r>
          </w:p>
        </w:tc>
        <w:tc>
          <w:tcPr>
            <w:tcW w:w="1102" w:type="dxa"/>
            <w:tcBorders>
              <w:top w:val="single" w:sz="4" w:space="0" w:color="auto"/>
              <w:left w:val="single" w:sz="4" w:space="0" w:color="auto"/>
              <w:bottom w:val="single" w:sz="4" w:space="0" w:color="auto"/>
              <w:right w:val="single" w:sz="4" w:space="0" w:color="auto"/>
            </w:tcBorders>
          </w:tcPr>
          <w:p w14:paraId="70BD928C" w14:textId="77777777" w:rsidR="00A76F64" w:rsidRDefault="00A76F64" w:rsidP="001C427F">
            <w:pPr>
              <w:rPr>
                <w:rFonts w:eastAsia="DengXian"/>
                <w:lang w:eastAsia="zh-CN"/>
              </w:rPr>
            </w:pPr>
            <w:r>
              <w:rPr>
                <w:rFonts w:eastAsia="DengXian"/>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33ABF33B" w14:textId="77777777" w:rsidR="00A76F64" w:rsidRDefault="00A76F64" w:rsidP="001C427F">
            <w:pPr>
              <w:rPr>
                <w:rFonts w:eastAsia="DengXian"/>
                <w:lang w:eastAsia="zh-CN"/>
              </w:rPr>
            </w:pPr>
            <w:r>
              <w:rPr>
                <w:rFonts w:eastAsia="DengXian"/>
                <w:lang w:eastAsia="zh-CN"/>
              </w:rPr>
              <w:t>4.6</w:t>
            </w:r>
          </w:p>
        </w:tc>
      </w:tr>
    </w:tbl>
    <w:p w14:paraId="0601AE8C" w14:textId="501859B3" w:rsidR="00A76F64" w:rsidRDefault="00A76F64" w:rsidP="00A76F64">
      <w:pPr>
        <w:jc w:val="center"/>
        <w:rPr>
          <w:rFonts w:ascii="Arial" w:eastAsia="DengXian" w:hAnsi="Arial" w:cs="Arial"/>
          <w:b/>
          <w:lang w:eastAsia="zh-CN"/>
        </w:rPr>
      </w:pPr>
    </w:p>
    <w:p w14:paraId="7E5905BD" w14:textId="24F6973D" w:rsidR="00AE1902" w:rsidRDefault="00AE1902" w:rsidP="00AE190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To support voice over NB-IoT, SA4 has been working on defining new low codec rate as achievable PHY data rate over NB-IoT is very low (requires less than 3kb/s)</w:t>
      </w:r>
      <w:r w:rsidR="007B135B">
        <w:rPr>
          <w:rFonts w:ascii="Times New Roman" w:eastAsia="Malgun Gothic" w:hAnsi="Times New Roman" w:cs="Times New Roman"/>
          <w:kern w:val="0"/>
          <w:sz w:val="20"/>
          <w:szCs w:val="20"/>
          <w:lang w:val="en-GB"/>
          <w14:ligatures w14:val="none"/>
        </w:rPr>
        <w:t xml:space="preserve"> [2]</w:t>
      </w:r>
      <w:r>
        <w:rPr>
          <w:rFonts w:ascii="Times New Roman" w:eastAsia="Malgun Gothic" w:hAnsi="Times New Roman" w:cs="Times New Roman"/>
          <w:kern w:val="0"/>
          <w:sz w:val="20"/>
          <w:szCs w:val="20"/>
          <w:lang w:val="en-GB"/>
          <w14:ligatures w14:val="none"/>
        </w:rPr>
        <w:t>. As per discussion, the codec rate cannot be too low</w:t>
      </w:r>
      <w:r w:rsidR="00764D21">
        <w:rPr>
          <w:rFonts w:ascii="Times New Roman" w:eastAsia="Malgun Gothic" w:hAnsi="Times New Roman" w:cs="Times New Roman"/>
          <w:kern w:val="0"/>
          <w:sz w:val="20"/>
          <w:szCs w:val="20"/>
          <w:lang w:val="en-GB"/>
          <w14:ligatures w14:val="none"/>
        </w:rPr>
        <w:t xml:space="preserve"> not</w:t>
      </w:r>
      <w:r>
        <w:rPr>
          <w:rFonts w:ascii="Times New Roman" w:eastAsia="Malgun Gothic" w:hAnsi="Times New Roman" w:cs="Times New Roman"/>
          <w:kern w:val="0"/>
          <w:sz w:val="20"/>
          <w:szCs w:val="20"/>
          <w:lang w:val="en-GB"/>
          <w14:ligatures w14:val="none"/>
        </w:rPr>
        <w:t xml:space="preserve"> to </w:t>
      </w:r>
      <w:r>
        <w:rPr>
          <w:rFonts w:ascii="Times New Roman" w:eastAsia="Malgun Gothic" w:hAnsi="Times New Roman" w:cs="Times New Roman"/>
          <w:kern w:val="0"/>
          <w:sz w:val="20"/>
          <w:szCs w:val="20"/>
          <w:lang w:val="en-GB"/>
          <w14:ligatures w14:val="none"/>
        </w:rPr>
        <w:lastRenderedPageBreak/>
        <w:t xml:space="preserve">compromise the voice quality specially on GEO channel where uplink link budget is worse than in TN scenario. As shown in table 1, with 80ms bundling, to use the TBS size as small as 144 bits, the codec rate </w:t>
      </w:r>
      <w:proofErr w:type="gramStart"/>
      <w:r>
        <w:rPr>
          <w:rFonts w:ascii="Times New Roman" w:eastAsia="Malgun Gothic" w:hAnsi="Times New Roman" w:cs="Times New Roman"/>
          <w:kern w:val="0"/>
          <w:sz w:val="20"/>
          <w:szCs w:val="20"/>
          <w:lang w:val="en-GB"/>
          <w14:ligatures w14:val="none"/>
        </w:rPr>
        <w:t>has to</w:t>
      </w:r>
      <w:proofErr w:type="gramEnd"/>
      <w:r>
        <w:rPr>
          <w:rFonts w:ascii="Times New Roman" w:eastAsia="Malgun Gothic" w:hAnsi="Times New Roman" w:cs="Times New Roman"/>
          <w:kern w:val="0"/>
          <w:sz w:val="20"/>
          <w:szCs w:val="20"/>
          <w:lang w:val="en-GB"/>
          <w14:ligatures w14:val="none"/>
        </w:rPr>
        <w:t xml:space="preserve"> be reduced</w:t>
      </w:r>
      <w:r w:rsidR="00154ED8">
        <w:rPr>
          <w:rFonts w:ascii="Times New Roman" w:eastAsia="Malgun Gothic" w:hAnsi="Times New Roman" w:cs="Times New Roman"/>
          <w:kern w:val="0"/>
          <w:sz w:val="20"/>
          <w:szCs w:val="20"/>
          <w:lang w:val="en-GB"/>
          <w14:ligatures w14:val="none"/>
        </w:rPr>
        <w:t xml:space="preserve"> to</w:t>
      </w:r>
      <w:r>
        <w:rPr>
          <w:rFonts w:ascii="Times New Roman" w:eastAsia="Malgun Gothic" w:hAnsi="Times New Roman" w:cs="Times New Roman"/>
          <w:kern w:val="0"/>
          <w:sz w:val="20"/>
          <w:szCs w:val="20"/>
          <w:lang w:val="en-GB"/>
          <w14:ligatures w14:val="none"/>
        </w:rPr>
        <w:t xml:space="preserve"> as low as 1.1kb/s.</w:t>
      </w:r>
      <w:r w:rsidR="007D09C0">
        <w:rPr>
          <w:rFonts w:ascii="Times New Roman" w:eastAsia="Malgun Gothic" w:hAnsi="Times New Roman" w:cs="Times New Roman"/>
          <w:kern w:val="0"/>
          <w:sz w:val="20"/>
          <w:szCs w:val="20"/>
          <w:lang w:val="en-GB"/>
          <w14:ligatures w14:val="none"/>
        </w:rPr>
        <w:t xml:space="preserve"> </w:t>
      </w:r>
      <w:r>
        <w:rPr>
          <w:rFonts w:ascii="Times New Roman" w:eastAsia="Malgun Gothic" w:hAnsi="Times New Roman" w:cs="Times New Roman"/>
          <w:kern w:val="0"/>
          <w:sz w:val="20"/>
          <w:szCs w:val="20"/>
          <w:lang w:val="en-GB"/>
          <w14:ligatures w14:val="none"/>
        </w:rPr>
        <w:t>This indicates that the total overhead cannot go more than 0.7 kb/s (i.e., 7 bytes)</w:t>
      </w:r>
      <w:r w:rsidR="00FC0C69">
        <w:rPr>
          <w:rFonts w:ascii="Times New Roman" w:eastAsia="Malgun Gothic" w:hAnsi="Times New Roman" w:cs="Times New Roman"/>
          <w:kern w:val="0"/>
          <w:sz w:val="20"/>
          <w:szCs w:val="20"/>
          <w:lang w:val="en-GB"/>
          <w14:ligatures w14:val="none"/>
        </w:rPr>
        <w:t xml:space="preserve"> in</w:t>
      </w:r>
      <w:r w:rsidR="008A1328">
        <w:rPr>
          <w:rFonts w:ascii="Times New Roman" w:eastAsia="Malgun Gothic" w:hAnsi="Times New Roman" w:cs="Times New Roman"/>
          <w:kern w:val="0"/>
          <w:sz w:val="20"/>
          <w:szCs w:val="20"/>
          <w:lang w:val="en-GB"/>
          <w14:ligatures w14:val="none"/>
        </w:rPr>
        <w:t xml:space="preserve"> a higher coverage level.</w:t>
      </w:r>
    </w:p>
    <w:p w14:paraId="14110C3B" w14:textId="535CD2C1" w:rsidR="0084161C" w:rsidRDefault="007D09C0"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To achieve the total overhead of 7 bytes or less, </w:t>
      </w:r>
      <w:r w:rsidR="00491727">
        <w:rPr>
          <w:rFonts w:ascii="Times New Roman" w:eastAsia="Malgun Gothic" w:hAnsi="Times New Roman" w:cs="Times New Roman"/>
          <w:kern w:val="0"/>
          <w:sz w:val="20"/>
          <w:szCs w:val="20"/>
          <w:lang w:val="en-GB"/>
          <w14:ligatures w14:val="none"/>
        </w:rPr>
        <w:t>both CP solution and UP solution can be explored</w:t>
      </w:r>
      <w:r w:rsidR="007F1FC5">
        <w:rPr>
          <w:rFonts w:ascii="Times New Roman" w:eastAsia="Malgun Gothic" w:hAnsi="Times New Roman" w:cs="Times New Roman"/>
          <w:kern w:val="0"/>
          <w:sz w:val="20"/>
          <w:szCs w:val="20"/>
          <w:lang w:val="en-GB"/>
          <w14:ligatures w14:val="none"/>
        </w:rPr>
        <w:t>. It is to note that no solution as</w:t>
      </w:r>
      <w:r w:rsidR="00C0255B">
        <w:rPr>
          <w:rFonts w:ascii="Times New Roman" w:eastAsia="Malgun Gothic" w:hAnsi="Times New Roman" w:cs="Times New Roman"/>
          <w:kern w:val="0"/>
          <w:sz w:val="20"/>
          <w:szCs w:val="20"/>
          <w:lang w:val="en-GB"/>
          <w14:ligatures w14:val="none"/>
        </w:rPr>
        <w:t xml:space="preserve"> supported by current specification will be able to achieve the 7 bytes </w:t>
      </w:r>
      <w:r w:rsidR="000C3A5C">
        <w:rPr>
          <w:rFonts w:ascii="Times New Roman" w:eastAsia="Malgun Gothic" w:hAnsi="Times New Roman" w:cs="Times New Roman"/>
          <w:kern w:val="0"/>
          <w:sz w:val="20"/>
          <w:szCs w:val="20"/>
          <w:lang w:val="en-GB"/>
          <w14:ligatures w14:val="none"/>
        </w:rPr>
        <w:t>or less</w:t>
      </w:r>
      <w:r w:rsidR="00C0255B">
        <w:rPr>
          <w:rFonts w:ascii="Times New Roman" w:eastAsia="Malgun Gothic" w:hAnsi="Times New Roman" w:cs="Times New Roman"/>
          <w:kern w:val="0"/>
          <w:sz w:val="20"/>
          <w:szCs w:val="20"/>
          <w:lang w:val="en-GB"/>
          <w14:ligatures w14:val="none"/>
        </w:rPr>
        <w:t xml:space="preserve"> overhead as shown in Table 2.</w:t>
      </w:r>
      <w:r w:rsidR="00F87C96">
        <w:rPr>
          <w:rFonts w:ascii="Times New Roman" w:eastAsia="Malgun Gothic" w:hAnsi="Times New Roman" w:cs="Times New Roman"/>
          <w:kern w:val="0"/>
          <w:sz w:val="20"/>
          <w:szCs w:val="20"/>
          <w:lang w:val="en-GB"/>
          <w14:ligatures w14:val="none"/>
        </w:rPr>
        <w:t xml:space="preserve"> </w:t>
      </w:r>
    </w:p>
    <w:p w14:paraId="07AB5F36" w14:textId="5EE86254" w:rsidR="00F664E5" w:rsidRDefault="00F87C96"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For UP solution, even though 3 bytes of ROHC overhead is considered, it is not the case most of the time due to</w:t>
      </w:r>
      <w:r w:rsidR="00E0731F">
        <w:rPr>
          <w:rFonts w:ascii="Times New Roman" w:eastAsia="Malgun Gothic" w:hAnsi="Times New Roman" w:cs="Times New Roman"/>
          <w:kern w:val="0"/>
          <w:sz w:val="20"/>
          <w:szCs w:val="20"/>
          <w:lang w:val="en-GB"/>
          <w14:ligatures w14:val="none"/>
        </w:rPr>
        <w:t xml:space="preserve"> talk spurts and synchronization issues between compressor and decompressor. We will further provide details in the next section.</w:t>
      </w:r>
    </w:p>
    <w:p w14:paraId="66D62F9E" w14:textId="4ECE1158" w:rsidR="00B577BC" w:rsidRPr="00B577BC" w:rsidRDefault="00B577BC" w:rsidP="00BD140D">
      <w:pPr>
        <w:pStyle w:val="Observation"/>
        <w:rPr>
          <w:rFonts w:eastAsia="Malgun Gothic"/>
        </w:rPr>
      </w:pPr>
      <w:bookmarkStart w:id="16" w:name="_Toc209820504"/>
      <w:bookmarkStart w:id="17" w:name="_Toc209870337"/>
      <w:bookmarkStart w:id="18" w:name="_Toc209870926"/>
      <w:bookmarkStart w:id="19" w:name="_Toc209870993"/>
      <w:bookmarkStart w:id="20" w:name="_Toc209937992"/>
      <w:bookmarkStart w:id="21" w:name="_Toc209938021"/>
      <w:bookmarkStart w:id="22" w:name="_Toc209964016"/>
      <w:bookmarkStart w:id="23" w:name="_Toc210063658"/>
      <w:bookmarkStart w:id="24" w:name="_Toc210064876"/>
      <w:bookmarkStart w:id="25" w:name="_Toc210321186"/>
      <w:bookmarkStart w:id="26" w:name="_Toc210321209"/>
      <w:bookmarkStart w:id="27" w:name="_Toc210321272"/>
      <w:bookmarkStart w:id="28" w:name="_Toc210321299"/>
      <w:bookmarkStart w:id="29" w:name="_Toc210321377"/>
      <w:bookmarkStart w:id="30" w:name="_Toc210321441"/>
      <w:r>
        <w:rPr>
          <w:rFonts w:eastAsia="Malgun Gothic"/>
        </w:rPr>
        <w:t>Further optimization</w:t>
      </w:r>
      <w:r w:rsidRPr="00B577BC">
        <w:rPr>
          <w:rFonts w:eastAsia="Malgun Gothic"/>
        </w:rPr>
        <w:t xml:space="preserve"> may </w:t>
      </w:r>
      <w:r w:rsidR="00DE4ABF">
        <w:rPr>
          <w:rFonts w:eastAsia="Malgun Gothic"/>
        </w:rPr>
        <w:t xml:space="preserve">need to </w:t>
      </w:r>
      <w:r w:rsidRPr="00B577BC">
        <w:rPr>
          <w:rFonts w:eastAsia="Malgun Gothic"/>
        </w:rPr>
        <w:t>be considered to keep the total overhead to be 7 bytes or less regardless of UP solution and CP solution.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0E6284" w14:textId="2038A841" w:rsidR="005E44CB" w:rsidRDefault="005E44CB" w:rsidP="003832DB">
      <w:pPr>
        <w:pStyle w:val="Caption"/>
        <w:keepNext/>
        <w:jc w:val="center"/>
      </w:pPr>
      <w:r>
        <w:t xml:space="preserve">Table </w:t>
      </w:r>
      <w:r>
        <w:fldChar w:fldCharType="begin"/>
      </w:r>
      <w:r>
        <w:instrText xml:space="preserve"> SEQ Table \* ARABIC </w:instrText>
      </w:r>
      <w:r>
        <w:fldChar w:fldCharType="separate"/>
      </w:r>
      <w:r w:rsidR="007D210B">
        <w:rPr>
          <w:noProof/>
        </w:rPr>
        <w:t>2</w:t>
      </w:r>
      <w:r>
        <w:fldChar w:fldCharType="end"/>
      </w:r>
      <w:r>
        <w:t xml:space="preserve"> UP vs CP</w:t>
      </w:r>
      <w:r w:rsidR="00264EF4">
        <w:t xml:space="preserve"> (using existing NIDD)</w:t>
      </w:r>
      <w:r>
        <w:t xml:space="preserve"> solution headers considering no integrity protection</w:t>
      </w:r>
      <w:r w:rsidR="00A61BD8">
        <w:t>.</w:t>
      </w:r>
    </w:p>
    <w:p w14:paraId="0DB53EB6" w14:textId="19B3121D" w:rsidR="00491727" w:rsidRDefault="00E33E5E" w:rsidP="00E33E5E">
      <w:pPr>
        <w:spacing w:after="180" w:line="240" w:lineRule="auto"/>
        <w:jc w:val="center"/>
        <w:rPr>
          <w:rFonts w:ascii="Times New Roman" w:eastAsia="Malgun Gothic" w:hAnsi="Times New Roman" w:cs="Times New Roman"/>
          <w:kern w:val="0"/>
          <w:sz w:val="20"/>
          <w:szCs w:val="20"/>
          <w:lang w:val="en-GB"/>
          <w14:ligatures w14:val="none"/>
        </w:rPr>
      </w:pPr>
      <w:r>
        <w:object w:dxaOrig="13186" w:dyaOrig="4726" w14:anchorId="2EDF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167.1pt" o:ole="">
            <v:imagedata r:id="rId11" o:title=""/>
          </v:shape>
          <o:OLEObject Type="Embed" ProgID="Visio.Drawing.15" ShapeID="_x0000_i1025" DrawAspect="Content" ObjectID="_1820937903"/>
        </w:object>
      </w:r>
    </w:p>
    <w:p w14:paraId="041EC5D7" w14:textId="77226247" w:rsidR="00DD34CB" w:rsidRDefault="00C36CC5"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In addition, </w:t>
      </w:r>
      <w:r w:rsidR="00AA7C34">
        <w:rPr>
          <w:rFonts w:ascii="Times New Roman" w:eastAsia="Malgun Gothic" w:hAnsi="Times New Roman" w:cs="Times New Roman"/>
          <w:kern w:val="0"/>
          <w:sz w:val="20"/>
          <w:szCs w:val="20"/>
          <w:lang w:val="en-GB"/>
          <w14:ligatures w14:val="none"/>
        </w:rPr>
        <w:t xml:space="preserve">SA4 has not included </w:t>
      </w:r>
      <w:r w:rsidR="00715583">
        <w:rPr>
          <w:rFonts w:ascii="Times New Roman" w:eastAsia="Malgun Gothic" w:hAnsi="Times New Roman" w:cs="Times New Roman"/>
          <w:kern w:val="0"/>
          <w:sz w:val="20"/>
          <w:szCs w:val="20"/>
          <w:lang w:val="en-GB"/>
          <w14:ligatures w14:val="none"/>
        </w:rPr>
        <w:t>4 bytes of overhead for integrity protection</w:t>
      </w:r>
      <w:r w:rsidR="00D34EE2">
        <w:rPr>
          <w:rFonts w:ascii="Times New Roman" w:eastAsia="Malgun Gothic" w:hAnsi="Times New Roman" w:cs="Times New Roman"/>
          <w:kern w:val="0"/>
          <w:sz w:val="20"/>
          <w:szCs w:val="20"/>
          <w:lang w:val="en-GB"/>
          <w14:ligatures w14:val="none"/>
        </w:rPr>
        <w:t xml:space="preserve"> in their calculation [1]</w:t>
      </w:r>
      <w:r w:rsidR="00715583">
        <w:rPr>
          <w:rFonts w:ascii="Times New Roman" w:eastAsia="Malgun Gothic" w:hAnsi="Times New Roman" w:cs="Times New Roman"/>
          <w:kern w:val="0"/>
          <w:sz w:val="20"/>
          <w:szCs w:val="20"/>
          <w:lang w:val="en-GB"/>
          <w14:ligatures w14:val="none"/>
        </w:rPr>
        <w:t>.</w:t>
      </w:r>
      <w:r w:rsidR="00D34EE2">
        <w:rPr>
          <w:rFonts w:ascii="Times New Roman" w:eastAsia="Malgun Gothic" w:hAnsi="Times New Roman" w:cs="Times New Roman"/>
          <w:kern w:val="0"/>
          <w:sz w:val="20"/>
          <w:szCs w:val="20"/>
          <w:lang w:val="en-GB"/>
          <w14:ligatures w14:val="none"/>
        </w:rPr>
        <w:t xml:space="preserve"> In LTE, the DRB does not support integrity protection.</w:t>
      </w:r>
      <w:r w:rsidR="00594ACA">
        <w:rPr>
          <w:rFonts w:ascii="Times New Roman" w:eastAsia="Malgun Gothic" w:hAnsi="Times New Roman" w:cs="Times New Roman"/>
          <w:kern w:val="0"/>
          <w:sz w:val="20"/>
          <w:szCs w:val="20"/>
          <w:lang w:val="en-GB"/>
          <w14:ligatures w14:val="none"/>
        </w:rPr>
        <w:t xml:space="preserve"> This should be maintained for the support of voice over NB-IoT regardless of CP or UP solutions.</w:t>
      </w:r>
    </w:p>
    <w:p w14:paraId="1D4A47AF" w14:textId="623E9A18" w:rsidR="00DB4646" w:rsidRDefault="00DB4646"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Similarly, it is not fair to compare RLC UM in UP solution vs RLC AS in CP solution. As retransmission at RLC layer is not expected</w:t>
      </w:r>
      <w:r w:rsidR="00C373B2">
        <w:rPr>
          <w:rFonts w:ascii="Times New Roman" w:eastAsia="Malgun Gothic" w:hAnsi="Times New Roman" w:cs="Times New Roman"/>
          <w:kern w:val="0"/>
          <w:sz w:val="20"/>
          <w:szCs w:val="20"/>
          <w:lang w:val="en-GB"/>
          <w14:ligatures w14:val="none"/>
        </w:rPr>
        <w:t xml:space="preserve"> for voice traffic over GEO, RLC UM is considered.</w:t>
      </w:r>
      <w:r w:rsidR="007746F8">
        <w:rPr>
          <w:rFonts w:ascii="Times New Roman" w:eastAsia="Malgun Gothic" w:hAnsi="Times New Roman" w:cs="Times New Roman"/>
          <w:kern w:val="0"/>
          <w:sz w:val="20"/>
          <w:szCs w:val="20"/>
          <w:lang w:val="en-GB"/>
          <w14:ligatures w14:val="none"/>
        </w:rPr>
        <w:t xml:space="preserve"> Therefore, when a new SRB is defined for the CP solution, the RLC UM should be possible to configure. </w:t>
      </w:r>
      <w:r w:rsidR="009371A5">
        <w:rPr>
          <w:rFonts w:ascii="Times New Roman" w:eastAsia="Malgun Gothic" w:hAnsi="Times New Roman" w:cs="Times New Roman"/>
          <w:kern w:val="0"/>
          <w:sz w:val="20"/>
          <w:szCs w:val="20"/>
          <w:lang w:val="en-GB"/>
          <w14:ligatures w14:val="none"/>
        </w:rPr>
        <w:t>If segmentation is not expected, then</w:t>
      </w:r>
      <w:r w:rsidR="002D0AD0">
        <w:rPr>
          <w:rFonts w:ascii="Times New Roman" w:eastAsia="Malgun Gothic" w:hAnsi="Times New Roman" w:cs="Times New Roman"/>
          <w:kern w:val="0"/>
          <w:sz w:val="20"/>
          <w:szCs w:val="20"/>
          <w:lang w:val="en-GB"/>
          <w14:ligatures w14:val="none"/>
        </w:rPr>
        <w:t xml:space="preserve"> RLC TM can also be considered.</w:t>
      </w:r>
    </w:p>
    <w:p w14:paraId="7FDAEF5D" w14:textId="2C89BF7B" w:rsidR="00594ACA" w:rsidRDefault="00594ACA" w:rsidP="005A571B">
      <w:pPr>
        <w:pStyle w:val="Proposal"/>
        <w:rPr>
          <w:rFonts w:eastAsia="Malgun Gothic"/>
        </w:rPr>
      </w:pPr>
      <w:bookmarkStart w:id="31" w:name="_Toc209820503"/>
      <w:bookmarkStart w:id="32" w:name="_Toc209870336"/>
      <w:bookmarkStart w:id="33" w:name="_Toc209870925"/>
      <w:bookmarkStart w:id="34" w:name="_Toc209870992"/>
      <w:bookmarkStart w:id="35" w:name="_Toc209937991"/>
      <w:bookmarkStart w:id="36" w:name="_Toc209938020"/>
      <w:bookmarkStart w:id="37" w:name="_Toc209964015"/>
      <w:bookmarkStart w:id="38" w:name="_Toc210063657"/>
      <w:bookmarkStart w:id="39" w:name="_Toc210064874"/>
      <w:bookmarkStart w:id="40" w:name="_Toc210321187"/>
      <w:bookmarkStart w:id="41" w:name="_Toc210321210"/>
      <w:bookmarkStart w:id="42" w:name="_Toc210321273"/>
      <w:bookmarkStart w:id="43" w:name="_Toc210321326"/>
      <w:bookmarkStart w:id="44" w:name="_Toc210321381"/>
      <w:bookmarkStart w:id="45" w:name="_Toc210321445"/>
      <w:r>
        <w:rPr>
          <w:rFonts w:eastAsia="Malgun Gothic"/>
        </w:rPr>
        <w:t xml:space="preserve">RAN2 </w:t>
      </w:r>
      <w:r w:rsidR="00BC7EC6">
        <w:rPr>
          <w:rFonts w:eastAsia="Malgun Gothic"/>
        </w:rPr>
        <w:t>confirms</w:t>
      </w:r>
      <w:r w:rsidR="005A571B">
        <w:rPr>
          <w:rFonts w:eastAsia="Malgun Gothic"/>
        </w:rPr>
        <w:t xml:space="preserve"> integrity protection is not used for voice traffic regardless of UP solutions or CP solutions.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93D0ADE" w14:textId="25D81FB7" w:rsidR="007746F8" w:rsidRDefault="007746F8" w:rsidP="005A571B">
      <w:pPr>
        <w:pStyle w:val="Proposal"/>
        <w:rPr>
          <w:rFonts w:eastAsia="Malgun Gothic"/>
        </w:rPr>
      </w:pPr>
      <w:bookmarkStart w:id="46" w:name="_Toc210064875"/>
      <w:bookmarkStart w:id="47" w:name="_Toc210321188"/>
      <w:bookmarkStart w:id="48" w:name="_Toc210321211"/>
      <w:bookmarkStart w:id="49" w:name="_Toc210321274"/>
      <w:bookmarkStart w:id="50" w:name="_Toc210321327"/>
      <w:bookmarkStart w:id="51" w:name="_Toc210321382"/>
      <w:bookmarkStart w:id="52" w:name="_Toc210321446"/>
      <w:r>
        <w:rPr>
          <w:rFonts w:eastAsia="Malgun Gothic"/>
        </w:rPr>
        <w:t>RAN2 confirms RLC UM is used for the voice traffic regardless of CP or UP solution. FFS if RLC TM can be considered.</w:t>
      </w:r>
      <w:bookmarkEnd w:id="46"/>
      <w:bookmarkEnd w:id="47"/>
      <w:bookmarkEnd w:id="48"/>
      <w:bookmarkEnd w:id="49"/>
      <w:bookmarkEnd w:id="50"/>
      <w:bookmarkEnd w:id="51"/>
      <w:bookmarkEnd w:id="52"/>
    </w:p>
    <w:p w14:paraId="6DDB467C" w14:textId="4F0E7581" w:rsidR="00BF439F" w:rsidRPr="002567CF" w:rsidRDefault="00BF439F" w:rsidP="002567CF">
      <w:pPr>
        <w:pStyle w:val="Heading2"/>
        <w:rPr>
          <w:rFonts w:ascii="Arial" w:hAnsi="Arial" w:cs="Arial"/>
          <w:color w:val="auto"/>
          <w:sz w:val="28"/>
          <w:szCs w:val="28"/>
          <w:lang w:val="en-GB"/>
        </w:rPr>
      </w:pPr>
      <w:r w:rsidRPr="002567CF">
        <w:rPr>
          <w:rFonts w:ascii="Arial" w:hAnsi="Arial" w:cs="Arial"/>
          <w:color w:val="auto"/>
          <w:sz w:val="28"/>
          <w:szCs w:val="28"/>
          <w:lang w:val="en-GB"/>
        </w:rPr>
        <w:t>UP solution:</w:t>
      </w:r>
    </w:p>
    <w:p w14:paraId="357CEC19" w14:textId="6690EF2D" w:rsidR="00AF1E52" w:rsidRDefault="00AF1E52" w:rsidP="221755A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case of UP solution, the</w:t>
      </w:r>
      <w:r w:rsidR="00334968">
        <w:rPr>
          <w:rFonts w:ascii="Times New Roman" w:eastAsia="Malgun Gothic" w:hAnsi="Times New Roman" w:cs="Times New Roman"/>
          <w:kern w:val="0"/>
          <w:sz w:val="20"/>
          <w:szCs w:val="20"/>
          <w:lang w:val="en-GB"/>
          <w14:ligatures w14:val="none"/>
        </w:rPr>
        <w:t xml:space="preserve"> DRB is setup and AS security is established.</w:t>
      </w:r>
      <w:r w:rsidR="00EA7F1C">
        <w:rPr>
          <w:rFonts w:ascii="Times New Roman" w:eastAsia="Malgun Gothic" w:hAnsi="Times New Roman" w:cs="Times New Roman"/>
          <w:kern w:val="0"/>
          <w:sz w:val="20"/>
          <w:szCs w:val="20"/>
          <w:lang w:val="en-GB"/>
          <w14:ligatures w14:val="none"/>
        </w:rPr>
        <w:t xml:space="preserve"> For RTP/UDP/IP traffic, the PDCP can be configured to enabled </w:t>
      </w:r>
      <w:proofErr w:type="spellStart"/>
      <w:r w:rsidR="00EA7F1C">
        <w:rPr>
          <w:rFonts w:ascii="Times New Roman" w:eastAsia="Malgun Gothic" w:hAnsi="Times New Roman" w:cs="Times New Roman"/>
          <w:kern w:val="0"/>
          <w:sz w:val="20"/>
          <w:szCs w:val="20"/>
          <w:lang w:val="en-GB"/>
          <w14:ligatures w14:val="none"/>
        </w:rPr>
        <w:t>RoHC</w:t>
      </w:r>
      <w:proofErr w:type="spellEnd"/>
      <w:r w:rsidR="00924135">
        <w:rPr>
          <w:rFonts w:ascii="Times New Roman" w:eastAsia="Malgun Gothic" w:hAnsi="Times New Roman" w:cs="Times New Roman"/>
          <w:kern w:val="0"/>
          <w:sz w:val="20"/>
          <w:szCs w:val="20"/>
          <w:lang w:val="en-GB"/>
          <w14:ligatures w14:val="none"/>
        </w:rPr>
        <w:t xml:space="preserve"> for header compression as shown </w:t>
      </w:r>
      <w:r w:rsidR="00ED5C60">
        <w:rPr>
          <w:rFonts w:ascii="Times New Roman" w:eastAsia="Malgun Gothic" w:hAnsi="Times New Roman" w:cs="Times New Roman"/>
          <w:kern w:val="0"/>
          <w:sz w:val="20"/>
          <w:szCs w:val="20"/>
          <w:lang w:val="en-GB"/>
          <w14:ligatures w14:val="none"/>
        </w:rPr>
        <w:t xml:space="preserve">in Figure </w:t>
      </w:r>
      <w:r w:rsidR="00AF44C0">
        <w:rPr>
          <w:rFonts w:ascii="Times New Roman" w:eastAsia="Malgun Gothic" w:hAnsi="Times New Roman" w:cs="Times New Roman"/>
          <w:kern w:val="0"/>
          <w:sz w:val="20"/>
          <w:szCs w:val="20"/>
          <w:lang w:val="en-GB"/>
          <w14:ligatures w14:val="none"/>
        </w:rPr>
        <w:t>1</w:t>
      </w:r>
      <w:r w:rsidR="00924135">
        <w:rPr>
          <w:rFonts w:ascii="Times New Roman" w:eastAsia="Malgun Gothic" w:hAnsi="Times New Roman" w:cs="Times New Roman"/>
          <w:kern w:val="0"/>
          <w:sz w:val="20"/>
          <w:szCs w:val="20"/>
          <w:lang w:val="en-GB"/>
          <w14:ligatures w14:val="none"/>
        </w:rPr>
        <w:t>.</w:t>
      </w:r>
    </w:p>
    <w:p w14:paraId="6D089964" w14:textId="77777777" w:rsidR="00E8712F" w:rsidRDefault="00ED5C60" w:rsidP="00E8712F">
      <w:pPr>
        <w:keepNext/>
        <w:spacing w:after="180" w:line="240" w:lineRule="auto"/>
        <w:jc w:val="center"/>
      </w:pPr>
      <w:r>
        <w:object w:dxaOrig="4997" w:dyaOrig="2477" w14:anchorId="3817D999">
          <v:shape id="_x0000_i1026" type="#_x0000_t75" style="width:249.85pt;height:123.6pt" o:ole="">
            <v:imagedata r:id="rId13" o:title=""/>
          </v:shape>
          <o:OLEObject Type="Embed" ProgID="Visio.Drawing.15" ShapeID="_x0000_i1026" DrawAspect="Content" ObjectID="_1820937904" r:id="rId14"/>
        </w:object>
      </w:r>
    </w:p>
    <w:p w14:paraId="0963D013" w14:textId="7557EAA2" w:rsidR="00924135" w:rsidRDefault="00E8712F" w:rsidP="00E8712F">
      <w:pPr>
        <w:pStyle w:val="Caption"/>
        <w:jc w:val="center"/>
      </w:pPr>
      <w:r>
        <w:t xml:space="preserve">Figure </w:t>
      </w:r>
      <w:r>
        <w:fldChar w:fldCharType="begin"/>
      </w:r>
      <w:r>
        <w:instrText xml:space="preserve"> SEQ Figure \* ARABIC </w:instrText>
      </w:r>
      <w:r>
        <w:fldChar w:fldCharType="separate"/>
      </w:r>
      <w:r w:rsidR="0087497B">
        <w:rPr>
          <w:noProof/>
        </w:rPr>
        <w:t>1</w:t>
      </w:r>
      <w:r>
        <w:fldChar w:fldCharType="end"/>
      </w:r>
      <w:r>
        <w:t xml:space="preserve"> </w:t>
      </w:r>
      <w:proofErr w:type="spellStart"/>
      <w:r>
        <w:t>RoHC</w:t>
      </w:r>
      <w:proofErr w:type="spellEnd"/>
      <w:r>
        <w:t xml:space="preserve"> compression at PDCP layer</w:t>
      </w:r>
    </w:p>
    <w:p w14:paraId="056993CC" w14:textId="29B5AAE1" w:rsidR="00D758BC" w:rsidRDefault="003C2078" w:rsidP="00D26AAB">
      <w:pPr>
        <w:spacing w:after="180" w:line="240" w:lineRule="auto"/>
        <w:rPr>
          <w:rFonts w:ascii="Times New Roman" w:eastAsia="Malgun Gothic" w:hAnsi="Times New Roman" w:cs="Times New Roman"/>
          <w:kern w:val="0"/>
          <w:sz w:val="20"/>
          <w:szCs w:val="20"/>
          <w:lang w:val="en-GB"/>
          <w14:ligatures w14:val="none"/>
        </w:rPr>
      </w:pPr>
      <w:r w:rsidRPr="001712FD">
        <w:rPr>
          <w:rFonts w:ascii="Times New Roman" w:eastAsia="Malgun Gothic" w:hAnsi="Times New Roman" w:cs="Times New Roman"/>
          <w:kern w:val="0"/>
          <w:sz w:val="20"/>
          <w:szCs w:val="20"/>
          <w:lang w:val="en-GB"/>
          <w14:ligatures w14:val="none"/>
        </w:rPr>
        <w:t>As we can see</w:t>
      </w:r>
      <w:r w:rsidR="004E4E05" w:rsidRPr="001712FD">
        <w:rPr>
          <w:rFonts w:ascii="Times New Roman" w:eastAsia="Malgun Gothic" w:hAnsi="Times New Roman" w:cs="Times New Roman"/>
          <w:kern w:val="0"/>
          <w:sz w:val="20"/>
          <w:szCs w:val="20"/>
          <w:lang w:val="en-GB"/>
          <w14:ligatures w14:val="none"/>
        </w:rPr>
        <w:t xml:space="preserve"> more than 40 bytes of header from </w:t>
      </w:r>
      <w:r w:rsidR="002B6ABD" w:rsidRPr="001712FD">
        <w:rPr>
          <w:rFonts w:ascii="Times New Roman" w:eastAsia="Malgun Gothic" w:hAnsi="Times New Roman" w:cs="Times New Roman"/>
          <w:kern w:val="0"/>
          <w:sz w:val="20"/>
          <w:szCs w:val="20"/>
          <w:lang w:val="en-GB"/>
          <w14:ligatures w14:val="none"/>
        </w:rPr>
        <w:t>RTP/UDP/IP can be compressed to minimum of 3 bytes</w:t>
      </w:r>
      <w:r w:rsidR="00873931" w:rsidRPr="001712FD">
        <w:rPr>
          <w:rFonts w:ascii="Times New Roman" w:eastAsia="Malgun Gothic" w:hAnsi="Times New Roman" w:cs="Times New Roman"/>
          <w:kern w:val="0"/>
          <w:sz w:val="20"/>
          <w:szCs w:val="20"/>
          <w:lang w:val="en-GB"/>
          <w14:ligatures w14:val="none"/>
        </w:rPr>
        <w:t xml:space="preserve"> at </w:t>
      </w:r>
      <w:proofErr w:type="spellStart"/>
      <w:r w:rsidR="00873931" w:rsidRPr="001712FD">
        <w:rPr>
          <w:rFonts w:ascii="Times New Roman" w:eastAsia="Malgun Gothic" w:hAnsi="Times New Roman" w:cs="Times New Roman"/>
          <w:kern w:val="0"/>
          <w:sz w:val="20"/>
          <w:szCs w:val="20"/>
          <w:lang w:val="en-GB"/>
          <w14:ligatures w14:val="none"/>
        </w:rPr>
        <w:t>RoHC</w:t>
      </w:r>
      <w:proofErr w:type="spellEnd"/>
      <w:r w:rsidR="00873931" w:rsidRPr="001712FD">
        <w:rPr>
          <w:rFonts w:ascii="Times New Roman" w:eastAsia="Malgun Gothic" w:hAnsi="Times New Roman" w:cs="Times New Roman"/>
          <w:kern w:val="0"/>
          <w:sz w:val="20"/>
          <w:szCs w:val="20"/>
          <w:lang w:val="en-GB"/>
          <w14:ligatures w14:val="none"/>
        </w:rPr>
        <w:t xml:space="preserve"> SO state</w:t>
      </w:r>
      <w:r w:rsidR="002B6ABD" w:rsidRPr="001712FD">
        <w:rPr>
          <w:rFonts w:ascii="Times New Roman" w:eastAsia="Malgun Gothic" w:hAnsi="Times New Roman" w:cs="Times New Roman"/>
          <w:kern w:val="0"/>
          <w:sz w:val="20"/>
          <w:szCs w:val="20"/>
          <w:lang w:val="en-GB"/>
          <w14:ligatures w14:val="none"/>
        </w:rPr>
        <w:t>.</w:t>
      </w:r>
      <w:r w:rsidR="00D26AAB" w:rsidRPr="001712FD">
        <w:rPr>
          <w:rFonts w:ascii="Times New Roman" w:eastAsia="Malgun Gothic" w:hAnsi="Times New Roman" w:cs="Times New Roman"/>
          <w:kern w:val="0"/>
          <w:sz w:val="20"/>
          <w:szCs w:val="20"/>
          <w:lang w:val="en-GB"/>
          <w14:ligatures w14:val="none"/>
        </w:rPr>
        <w:t xml:space="preserve"> However, </w:t>
      </w:r>
      <w:r w:rsidR="00D758BC">
        <w:rPr>
          <w:rFonts w:ascii="Times New Roman" w:eastAsia="Malgun Gothic" w:hAnsi="Times New Roman" w:cs="Times New Roman"/>
          <w:kern w:val="0"/>
          <w:sz w:val="20"/>
          <w:szCs w:val="20"/>
          <w:lang w:val="en-GB"/>
          <w14:ligatures w14:val="none"/>
        </w:rPr>
        <w:t xml:space="preserve">as shown in Figure </w:t>
      </w:r>
      <w:r w:rsidR="00875D39">
        <w:rPr>
          <w:rFonts w:ascii="Times New Roman" w:eastAsia="Malgun Gothic" w:hAnsi="Times New Roman" w:cs="Times New Roman"/>
          <w:kern w:val="0"/>
          <w:sz w:val="20"/>
          <w:szCs w:val="20"/>
          <w:lang w:val="en-GB"/>
          <w14:ligatures w14:val="none"/>
        </w:rPr>
        <w:t>2</w:t>
      </w:r>
      <w:r w:rsidR="002A63F5">
        <w:rPr>
          <w:rFonts w:ascii="Times New Roman" w:eastAsia="Malgun Gothic" w:hAnsi="Times New Roman" w:cs="Times New Roman"/>
          <w:kern w:val="0"/>
          <w:sz w:val="20"/>
          <w:szCs w:val="20"/>
          <w:lang w:val="en-GB"/>
          <w14:ligatures w14:val="none"/>
        </w:rPr>
        <w:t>, the UE starts with IR state where full 40 bytes of header would need to be transmitted.</w:t>
      </w:r>
      <w:r w:rsidR="00BD130C">
        <w:rPr>
          <w:rFonts w:ascii="Times New Roman" w:eastAsia="Malgun Gothic" w:hAnsi="Times New Roman" w:cs="Times New Roman"/>
          <w:kern w:val="0"/>
          <w:sz w:val="20"/>
          <w:szCs w:val="20"/>
          <w:lang w:val="en-GB"/>
          <w14:ligatures w14:val="none"/>
        </w:rPr>
        <w:t xml:space="preserve"> For 80ms bundling</w:t>
      </w:r>
      <w:r w:rsidR="00D534AC">
        <w:rPr>
          <w:rFonts w:ascii="Times New Roman" w:eastAsia="Malgun Gothic" w:hAnsi="Times New Roman" w:cs="Times New Roman"/>
          <w:kern w:val="0"/>
          <w:sz w:val="20"/>
          <w:szCs w:val="20"/>
          <w:lang w:val="en-GB"/>
          <w14:ligatures w14:val="none"/>
        </w:rPr>
        <w:t xml:space="preserve"> with codec rate of 1.1kp/s</w:t>
      </w:r>
      <w:r w:rsidR="00E20437">
        <w:rPr>
          <w:rFonts w:ascii="Times New Roman" w:eastAsia="Malgun Gothic" w:hAnsi="Times New Roman" w:cs="Times New Roman"/>
          <w:kern w:val="0"/>
          <w:sz w:val="20"/>
          <w:szCs w:val="20"/>
          <w:lang w:val="en-GB"/>
          <w14:ligatures w14:val="none"/>
        </w:rPr>
        <w:t xml:space="preserve">, </w:t>
      </w:r>
      <w:r w:rsidR="00E85F53">
        <w:rPr>
          <w:rFonts w:ascii="Times New Roman" w:eastAsia="Malgun Gothic" w:hAnsi="Times New Roman" w:cs="Times New Roman"/>
          <w:kern w:val="0"/>
          <w:sz w:val="20"/>
          <w:szCs w:val="20"/>
          <w:lang w:val="en-GB"/>
          <w14:ligatures w14:val="none"/>
        </w:rPr>
        <w:t>this requires</w:t>
      </w:r>
      <w:r w:rsidR="00E5351D">
        <w:rPr>
          <w:rFonts w:ascii="Times New Roman" w:eastAsia="Malgun Gothic" w:hAnsi="Times New Roman" w:cs="Times New Roman"/>
          <w:kern w:val="0"/>
          <w:sz w:val="20"/>
          <w:szCs w:val="20"/>
          <w:lang w:val="en-GB"/>
          <w14:ligatures w14:val="none"/>
        </w:rPr>
        <w:t xml:space="preserve"> TBS size of 440 bits and longer time to finish transmission</w:t>
      </w:r>
      <w:r w:rsidR="006406EE">
        <w:rPr>
          <w:rFonts w:ascii="Times New Roman" w:eastAsia="Malgun Gothic" w:hAnsi="Times New Roman" w:cs="Times New Roman"/>
          <w:kern w:val="0"/>
          <w:sz w:val="20"/>
          <w:szCs w:val="20"/>
          <w:lang w:val="en-GB"/>
          <w14:ligatures w14:val="none"/>
        </w:rPr>
        <w:t xml:space="preserve"> and longer time to move to FO state.</w:t>
      </w:r>
      <w:r w:rsidR="004258EC">
        <w:rPr>
          <w:rFonts w:ascii="Times New Roman" w:eastAsia="Malgun Gothic" w:hAnsi="Times New Roman" w:cs="Times New Roman"/>
          <w:kern w:val="0"/>
          <w:sz w:val="20"/>
          <w:szCs w:val="20"/>
          <w:lang w:val="en-GB"/>
          <w14:ligatures w14:val="none"/>
        </w:rPr>
        <w:t xml:space="preserve"> During this time, several voice packets may be </w:t>
      </w:r>
      <w:r w:rsidR="00D438AD">
        <w:rPr>
          <w:rFonts w:ascii="Times New Roman" w:eastAsia="Malgun Gothic" w:hAnsi="Times New Roman" w:cs="Times New Roman"/>
          <w:kern w:val="0"/>
          <w:sz w:val="20"/>
          <w:szCs w:val="20"/>
          <w:lang w:val="en-GB"/>
          <w14:ligatures w14:val="none"/>
        </w:rPr>
        <w:t>discarded</w:t>
      </w:r>
      <w:r w:rsidR="004258EC">
        <w:rPr>
          <w:rFonts w:ascii="Times New Roman" w:eastAsia="Malgun Gothic" w:hAnsi="Times New Roman" w:cs="Times New Roman"/>
          <w:kern w:val="0"/>
          <w:sz w:val="20"/>
          <w:szCs w:val="20"/>
          <w:lang w:val="en-GB"/>
          <w14:ligatures w14:val="none"/>
        </w:rPr>
        <w:t xml:space="preserve"> deteriorating user experience.</w:t>
      </w:r>
    </w:p>
    <w:p w14:paraId="51E0522C" w14:textId="1C46F93A" w:rsidR="009C0D40" w:rsidRDefault="00734FF3" w:rsidP="00D26AAB">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D</w:t>
      </w:r>
      <w:r w:rsidR="00D26AAB" w:rsidRPr="001712FD">
        <w:rPr>
          <w:rFonts w:ascii="Times New Roman" w:eastAsia="Malgun Gothic" w:hAnsi="Times New Roman" w:cs="Times New Roman"/>
          <w:kern w:val="0"/>
          <w:sz w:val="20"/>
          <w:szCs w:val="20"/>
          <w:lang w:val="en-GB"/>
          <w14:ligatures w14:val="none"/>
        </w:rPr>
        <w:t>ue to d</w:t>
      </w:r>
      <w:bookmarkStart w:id="53" w:name="_Toc209620095"/>
      <w:bookmarkEnd w:id="0"/>
      <w:bookmarkEnd w:id="53"/>
      <w:r w:rsidR="00D26AAB" w:rsidRPr="001712FD">
        <w:rPr>
          <w:rFonts w:ascii="Times New Roman" w:eastAsia="Malgun Gothic" w:hAnsi="Times New Roman" w:cs="Times New Roman"/>
          <w:kern w:val="0"/>
          <w:sz w:val="20"/>
          <w:szCs w:val="20"/>
          <w:lang w:val="en-GB"/>
          <w14:ligatures w14:val="none"/>
        </w:rPr>
        <w:t xml:space="preserve">ynamic change in ROHC context, i.e., </w:t>
      </w:r>
      <w:r w:rsidR="004325E2" w:rsidRPr="001712FD">
        <w:rPr>
          <w:rFonts w:ascii="Times New Roman" w:eastAsia="Malgun Gothic" w:hAnsi="Times New Roman" w:cs="Times New Roman"/>
          <w:kern w:val="0"/>
          <w:sz w:val="20"/>
          <w:szCs w:val="20"/>
          <w:lang w:val="en-GB"/>
          <w14:ligatures w14:val="none"/>
        </w:rPr>
        <w:t>talk to silent or silent to talk transmission and change in inter-arrival time of SIDs packet at codec,</w:t>
      </w:r>
      <w:r w:rsidR="00873931" w:rsidRPr="001712FD">
        <w:rPr>
          <w:rFonts w:ascii="Times New Roman" w:eastAsia="Malgun Gothic" w:hAnsi="Times New Roman" w:cs="Times New Roman"/>
          <w:kern w:val="0"/>
          <w:sz w:val="20"/>
          <w:szCs w:val="20"/>
          <w:lang w:val="en-GB"/>
          <w14:ligatures w14:val="none"/>
        </w:rPr>
        <w:t xml:space="preserve"> </w:t>
      </w:r>
      <w:r w:rsidR="008529EA">
        <w:rPr>
          <w:rFonts w:ascii="Times New Roman" w:eastAsia="Malgun Gothic" w:hAnsi="Times New Roman" w:cs="Times New Roman"/>
          <w:kern w:val="0"/>
          <w:sz w:val="20"/>
          <w:szCs w:val="20"/>
          <w:lang w:val="en-GB"/>
          <w14:ligatures w14:val="none"/>
        </w:rPr>
        <w:t xml:space="preserve">the </w:t>
      </w:r>
      <w:proofErr w:type="spellStart"/>
      <w:r w:rsidR="008529EA">
        <w:rPr>
          <w:rFonts w:ascii="Times New Roman" w:eastAsia="Malgun Gothic" w:hAnsi="Times New Roman" w:cs="Times New Roman"/>
          <w:kern w:val="0"/>
          <w:sz w:val="20"/>
          <w:szCs w:val="20"/>
          <w:lang w:val="en-GB"/>
          <w14:ligatures w14:val="none"/>
        </w:rPr>
        <w:t>RoHC</w:t>
      </w:r>
      <w:proofErr w:type="spellEnd"/>
      <w:r w:rsidR="008529EA">
        <w:rPr>
          <w:rFonts w:ascii="Times New Roman" w:eastAsia="Malgun Gothic" w:hAnsi="Times New Roman" w:cs="Times New Roman"/>
          <w:kern w:val="0"/>
          <w:sz w:val="20"/>
          <w:szCs w:val="20"/>
          <w:lang w:val="en-GB"/>
          <w14:ligatures w14:val="none"/>
        </w:rPr>
        <w:t xml:space="preserve"> state falls back to FO state</w:t>
      </w:r>
      <w:r>
        <w:rPr>
          <w:rFonts w:ascii="Times New Roman" w:eastAsia="Malgun Gothic" w:hAnsi="Times New Roman" w:cs="Times New Roman"/>
          <w:kern w:val="0"/>
          <w:sz w:val="20"/>
          <w:szCs w:val="20"/>
          <w:lang w:val="en-GB"/>
          <w14:ligatures w14:val="none"/>
        </w:rPr>
        <w:t xml:space="preserve"> from SO state</w:t>
      </w:r>
      <w:r w:rsidR="008529EA">
        <w:rPr>
          <w:rFonts w:ascii="Times New Roman" w:eastAsia="Malgun Gothic" w:hAnsi="Times New Roman" w:cs="Times New Roman"/>
          <w:kern w:val="0"/>
          <w:sz w:val="20"/>
          <w:szCs w:val="20"/>
          <w:lang w:val="en-GB"/>
          <w14:ligatures w14:val="none"/>
        </w:rPr>
        <w:t xml:space="preserve"> and </w:t>
      </w:r>
      <w:r w:rsidR="00873931" w:rsidRPr="001712FD">
        <w:rPr>
          <w:rFonts w:ascii="Times New Roman" w:eastAsia="Malgun Gothic" w:hAnsi="Times New Roman" w:cs="Times New Roman"/>
          <w:kern w:val="0"/>
          <w:sz w:val="20"/>
          <w:szCs w:val="20"/>
          <w:lang w:val="en-GB"/>
          <w14:ligatures w14:val="none"/>
        </w:rPr>
        <w:t>the</w:t>
      </w:r>
      <w:r w:rsidR="00D601FE" w:rsidRPr="001712FD">
        <w:rPr>
          <w:rFonts w:ascii="Times New Roman" w:eastAsia="Malgun Gothic" w:hAnsi="Times New Roman" w:cs="Times New Roman"/>
          <w:kern w:val="0"/>
          <w:sz w:val="20"/>
          <w:szCs w:val="20"/>
          <w:lang w:val="en-GB"/>
          <w14:ligatures w14:val="none"/>
        </w:rPr>
        <w:t xml:space="preserve"> </w:t>
      </w:r>
      <w:proofErr w:type="spellStart"/>
      <w:r w:rsidR="00D601FE" w:rsidRPr="001712FD">
        <w:rPr>
          <w:rFonts w:ascii="Times New Roman" w:eastAsia="Malgun Gothic" w:hAnsi="Times New Roman" w:cs="Times New Roman"/>
          <w:kern w:val="0"/>
          <w:sz w:val="20"/>
          <w:szCs w:val="20"/>
          <w:lang w:val="en-GB"/>
          <w14:ligatures w14:val="none"/>
        </w:rPr>
        <w:t>RoHC</w:t>
      </w:r>
      <w:proofErr w:type="spellEnd"/>
      <w:r w:rsidR="00D601FE" w:rsidRPr="001712FD">
        <w:rPr>
          <w:rFonts w:ascii="Times New Roman" w:eastAsia="Malgun Gothic" w:hAnsi="Times New Roman" w:cs="Times New Roman"/>
          <w:kern w:val="0"/>
          <w:sz w:val="20"/>
          <w:szCs w:val="20"/>
          <w:lang w:val="en-GB"/>
          <w14:ligatures w14:val="none"/>
        </w:rPr>
        <w:t xml:space="preserve"> header type UO-1 would have to be used. The</w:t>
      </w:r>
      <w:r w:rsidR="00CA52C1" w:rsidRPr="001712FD">
        <w:rPr>
          <w:rFonts w:ascii="Times New Roman" w:eastAsia="Malgun Gothic" w:hAnsi="Times New Roman" w:cs="Times New Roman"/>
          <w:kern w:val="0"/>
          <w:sz w:val="20"/>
          <w:szCs w:val="20"/>
          <w:lang w:val="en-GB"/>
          <w14:ligatures w14:val="none"/>
        </w:rPr>
        <w:t xml:space="preserve"> header format UO-1 has 1 bit marker flag, marking the beginning of a talk spurt.</w:t>
      </w:r>
    </w:p>
    <w:p w14:paraId="3654A142" w14:textId="77777777" w:rsidR="00E27A26" w:rsidRDefault="00E27A26" w:rsidP="00E27A26">
      <w:pPr>
        <w:keepNext/>
        <w:spacing w:after="180" w:line="240" w:lineRule="auto"/>
        <w:jc w:val="center"/>
      </w:pPr>
      <w:r w:rsidRPr="00E27A26">
        <w:rPr>
          <w:rFonts w:ascii="Times New Roman" w:eastAsia="Malgun Gothic" w:hAnsi="Times New Roman" w:cs="Times New Roman"/>
          <w:noProof/>
          <w:kern w:val="0"/>
          <w:sz w:val="20"/>
          <w:szCs w:val="20"/>
          <w:lang w:val="en-GB"/>
          <w14:ligatures w14:val="none"/>
        </w:rPr>
        <w:drawing>
          <wp:inline distT="0" distB="0" distL="0" distR="0" wp14:anchorId="4BBCFAFF" wp14:editId="6BD0BA0F">
            <wp:extent cx="3140344" cy="1589025"/>
            <wp:effectExtent l="0" t="0" r="3175" b="0"/>
            <wp:docPr id="2123100398"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100398" name="Picture 1" descr="A diagram of a computer program&#10;&#10;AI-generated content may be incorrect."/>
                    <pic:cNvPicPr/>
                  </pic:nvPicPr>
                  <pic:blipFill>
                    <a:blip r:embed="rId15"/>
                    <a:stretch>
                      <a:fillRect/>
                    </a:stretch>
                  </pic:blipFill>
                  <pic:spPr>
                    <a:xfrm>
                      <a:off x="0" y="0"/>
                      <a:ext cx="3156449" cy="1597174"/>
                    </a:xfrm>
                    <a:prstGeom prst="rect">
                      <a:avLst/>
                    </a:prstGeom>
                  </pic:spPr>
                </pic:pic>
              </a:graphicData>
            </a:graphic>
          </wp:inline>
        </w:drawing>
      </w:r>
    </w:p>
    <w:p w14:paraId="531828D8" w14:textId="7730299E" w:rsidR="00E27A26" w:rsidRPr="001712FD" w:rsidRDefault="00E27A26" w:rsidP="00E27A26">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 xml:space="preserve"> SEQ Figure \* ARABIC </w:instrText>
      </w:r>
      <w:r>
        <w:fldChar w:fldCharType="separate"/>
      </w:r>
      <w:r w:rsidR="0087497B">
        <w:rPr>
          <w:noProof/>
        </w:rPr>
        <w:t>2</w:t>
      </w:r>
      <w:r>
        <w:fldChar w:fldCharType="end"/>
      </w:r>
      <w:r>
        <w:t xml:space="preserve"> </w:t>
      </w:r>
      <w:proofErr w:type="spellStart"/>
      <w:r w:rsidRPr="00E6175A">
        <w:t>RoHC</w:t>
      </w:r>
      <w:proofErr w:type="spellEnd"/>
      <w:r w:rsidRPr="00E6175A">
        <w:t xml:space="preserve"> RFC 3095 O mode showing optimistic approach to move to SO state.</w:t>
      </w:r>
    </w:p>
    <w:p w14:paraId="56AFB239" w14:textId="06D8CB37" w:rsidR="001E25EF" w:rsidRPr="001712FD" w:rsidRDefault="001E25EF" w:rsidP="00987CCC">
      <w:pPr>
        <w:spacing w:after="180" w:line="240" w:lineRule="auto"/>
        <w:rPr>
          <w:rFonts w:ascii="Times New Roman" w:eastAsia="Malgun Gothic" w:hAnsi="Times New Roman" w:cs="Times New Roman"/>
          <w:kern w:val="0"/>
          <w:sz w:val="20"/>
          <w:szCs w:val="20"/>
          <w:lang w:val="en-GB"/>
          <w14:ligatures w14:val="none"/>
        </w:rPr>
      </w:pPr>
      <w:r w:rsidRPr="001712FD">
        <w:rPr>
          <w:rFonts w:ascii="Times New Roman" w:eastAsia="Malgun Gothic" w:hAnsi="Times New Roman" w:cs="Times New Roman"/>
          <w:kern w:val="0"/>
          <w:sz w:val="20"/>
          <w:szCs w:val="20"/>
          <w:lang w:val="en-GB"/>
          <w14:ligatures w14:val="none"/>
        </w:rPr>
        <w:t xml:space="preserve">The </w:t>
      </w:r>
      <w:r w:rsidR="00987CCC" w:rsidRPr="001712FD">
        <w:rPr>
          <w:rFonts w:ascii="Times New Roman" w:eastAsia="Malgun Gothic" w:hAnsi="Times New Roman" w:cs="Times New Roman"/>
          <w:kern w:val="0"/>
          <w:sz w:val="20"/>
          <w:szCs w:val="20"/>
          <w:lang w:val="en-GB"/>
          <w14:ligatures w14:val="none"/>
        </w:rPr>
        <w:t xml:space="preserve">commonly used </w:t>
      </w:r>
      <w:proofErr w:type="spellStart"/>
      <w:r w:rsidR="00987CCC" w:rsidRPr="001712FD">
        <w:rPr>
          <w:rFonts w:ascii="Times New Roman" w:eastAsia="Malgun Gothic" w:hAnsi="Times New Roman" w:cs="Times New Roman"/>
          <w:kern w:val="0"/>
          <w:sz w:val="20"/>
          <w:szCs w:val="20"/>
          <w:lang w:val="en-GB"/>
          <w14:ligatures w14:val="none"/>
        </w:rPr>
        <w:t>RoHC</w:t>
      </w:r>
      <w:proofErr w:type="spellEnd"/>
      <w:r w:rsidR="00987CCC" w:rsidRPr="001712FD">
        <w:rPr>
          <w:rFonts w:ascii="Times New Roman" w:eastAsia="Malgun Gothic" w:hAnsi="Times New Roman" w:cs="Times New Roman"/>
          <w:kern w:val="0"/>
          <w:sz w:val="20"/>
          <w:szCs w:val="20"/>
          <w:lang w:val="en-GB"/>
          <w14:ligatures w14:val="none"/>
        </w:rPr>
        <w:t xml:space="preserve"> mode is the</w:t>
      </w:r>
      <w:r w:rsidR="001712FD" w:rsidRPr="001712FD">
        <w:rPr>
          <w:rFonts w:ascii="Times New Roman" w:eastAsia="Malgun Gothic" w:hAnsi="Times New Roman" w:cs="Times New Roman"/>
          <w:kern w:val="0"/>
          <w:sz w:val="20"/>
          <w:szCs w:val="20"/>
          <w:lang w:val="en-GB"/>
          <w14:ligatures w14:val="none"/>
        </w:rPr>
        <w:t xml:space="preserve"> Bidirectional Optimistic mode (</w:t>
      </w:r>
      <w:r w:rsidR="00987CCC" w:rsidRPr="001712FD">
        <w:rPr>
          <w:rFonts w:ascii="Times New Roman" w:eastAsia="Malgun Gothic" w:hAnsi="Times New Roman" w:cs="Times New Roman"/>
          <w:kern w:val="0"/>
          <w:sz w:val="20"/>
          <w:szCs w:val="20"/>
          <w:lang w:val="en-GB"/>
          <w14:ligatures w14:val="none"/>
        </w:rPr>
        <w:t>O-mode</w:t>
      </w:r>
      <w:r w:rsidR="001712FD" w:rsidRPr="001712FD">
        <w:rPr>
          <w:rFonts w:ascii="Times New Roman" w:eastAsia="Malgun Gothic" w:hAnsi="Times New Roman" w:cs="Times New Roman"/>
          <w:kern w:val="0"/>
          <w:sz w:val="20"/>
          <w:szCs w:val="20"/>
          <w:lang w:val="en-GB"/>
          <w14:ligatures w14:val="none"/>
        </w:rPr>
        <w:t>) as it</w:t>
      </w:r>
      <w:r w:rsidR="00987CCC" w:rsidRPr="001712FD">
        <w:rPr>
          <w:rFonts w:ascii="Times New Roman" w:eastAsia="Malgun Gothic" w:hAnsi="Times New Roman" w:cs="Times New Roman"/>
          <w:kern w:val="0"/>
          <w:sz w:val="20"/>
          <w:szCs w:val="20"/>
          <w:lang w:val="en-GB"/>
          <w14:ligatures w14:val="none"/>
        </w:rPr>
        <w:t xml:space="preserve"> aims to maximize compression efficiency and sparse usage of</w:t>
      </w:r>
      <w:r w:rsidR="001712FD" w:rsidRPr="001712FD">
        <w:rPr>
          <w:rFonts w:ascii="Times New Roman" w:eastAsia="Malgun Gothic" w:hAnsi="Times New Roman" w:cs="Times New Roman"/>
          <w:kern w:val="0"/>
          <w:sz w:val="20"/>
          <w:szCs w:val="20"/>
          <w:lang w:val="en-GB"/>
          <w14:ligatures w14:val="none"/>
        </w:rPr>
        <w:t xml:space="preserve"> </w:t>
      </w:r>
      <w:r w:rsidR="00987CCC" w:rsidRPr="001712FD">
        <w:rPr>
          <w:rFonts w:ascii="Times New Roman" w:eastAsia="Malgun Gothic" w:hAnsi="Times New Roman" w:cs="Times New Roman"/>
          <w:kern w:val="0"/>
          <w:sz w:val="20"/>
          <w:szCs w:val="20"/>
          <w:lang w:val="en-GB"/>
          <w14:ligatures w14:val="none"/>
        </w:rPr>
        <w:t>the feedback channel</w:t>
      </w:r>
      <w:r w:rsidR="008F2A2F">
        <w:rPr>
          <w:rFonts w:ascii="Times New Roman" w:eastAsia="Malgun Gothic" w:hAnsi="Times New Roman" w:cs="Times New Roman"/>
          <w:kern w:val="0"/>
          <w:sz w:val="20"/>
          <w:szCs w:val="20"/>
          <w:lang w:val="en-GB"/>
          <w14:ligatures w14:val="none"/>
        </w:rPr>
        <w:t xml:space="preserve"> as per RFC</w:t>
      </w:r>
      <w:r w:rsidR="00FD7D7A">
        <w:rPr>
          <w:rFonts w:ascii="Times New Roman" w:eastAsia="Malgun Gothic" w:hAnsi="Times New Roman" w:cs="Times New Roman"/>
          <w:kern w:val="0"/>
          <w:sz w:val="20"/>
          <w:szCs w:val="20"/>
          <w:lang w:val="en-GB"/>
          <w14:ligatures w14:val="none"/>
        </w:rPr>
        <w:t xml:space="preserve"> 3095</w:t>
      </w:r>
      <w:r w:rsidR="00987CCC" w:rsidRPr="001712FD">
        <w:rPr>
          <w:rFonts w:ascii="Times New Roman" w:eastAsia="Malgun Gothic" w:hAnsi="Times New Roman" w:cs="Times New Roman"/>
          <w:kern w:val="0"/>
          <w:sz w:val="20"/>
          <w:szCs w:val="20"/>
          <w:lang w:val="en-GB"/>
          <w14:ligatures w14:val="none"/>
        </w:rPr>
        <w:t>.  It reduces the number of damaged headers</w:t>
      </w:r>
      <w:r w:rsidR="001712FD" w:rsidRPr="001712FD">
        <w:rPr>
          <w:rFonts w:ascii="Times New Roman" w:eastAsia="Malgun Gothic" w:hAnsi="Times New Roman" w:cs="Times New Roman"/>
          <w:kern w:val="0"/>
          <w:sz w:val="20"/>
          <w:szCs w:val="20"/>
          <w:lang w:val="en-GB"/>
          <w14:ligatures w14:val="none"/>
        </w:rPr>
        <w:t xml:space="preserve"> </w:t>
      </w:r>
      <w:r w:rsidR="00987CCC" w:rsidRPr="001712FD">
        <w:rPr>
          <w:rFonts w:ascii="Times New Roman" w:eastAsia="Malgun Gothic" w:hAnsi="Times New Roman" w:cs="Times New Roman"/>
          <w:kern w:val="0"/>
          <w:sz w:val="20"/>
          <w:szCs w:val="20"/>
          <w:lang w:val="en-GB"/>
          <w14:ligatures w14:val="none"/>
        </w:rPr>
        <w:t>delivered to the upper layers due to residual errors or context</w:t>
      </w:r>
      <w:r w:rsidR="001712FD" w:rsidRPr="001712FD">
        <w:rPr>
          <w:rFonts w:ascii="Times New Roman" w:eastAsia="Malgun Gothic" w:hAnsi="Times New Roman" w:cs="Times New Roman"/>
          <w:kern w:val="0"/>
          <w:sz w:val="20"/>
          <w:szCs w:val="20"/>
          <w:lang w:val="en-GB"/>
          <w14:ligatures w14:val="none"/>
        </w:rPr>
        <w:t xml:space="preserve"> </w:t>
      </w:r>
      <w:r w:rsidR="00987CCC" w:rsidRPr="001712FD">
        <w:rPr>
          <w:rFonts w:ascii="Times New Roman" w:eastAsia="Malgun Gothic" w:hAnsi="Times New Roman" w:cs="Times New Roman"/>
          <w:kern w:val="0"/>
          <w:sz w:val="20"/>
          <w:szCs w:val="20"/>
          <w:lang w:val="en-GB"/>
          <w14:ligatures w14:val="none"/>
        </w:rPr>
        <w:t>invalidation.</w:t>
      </w:r>
      <w:r w:rsidR="00E149B5">
        <w:rPr>
          <w:rFonts w:ascii="Times New Roman" w:eastAsia="Malgun Gothic" w:hAnsi="Times New Roman" w:cs="Times New Roman"/>
          <w:kern w:val="0"/>
          <w:sz w:val="20"/>
          <w:szCs w:val="20"/>
          <w:lang w:val="en-GB"/>
          <w14:ligatures w14:val="none"/>
        </w:rPr>
        <w:t xml:space="preserve"> As explained in </w:t>
      </w:r>
      <w:proofErr w:type="spellStart"/>
      <w:r w:rsidR="00E149B5">
        <w:rPr>
          <w:rFonts w:ascii="Times New Roman" w:eastAsia="Malgun Gothic" w:hAnsi="Times New Roman" w:cs="Times New Roman"/>
          <w:kern w:val="0"/>
          <w:sz w:val="20"/>
          <w:szCs w:val="20"/>
          <w:lang w:val="en-GB"/>
          <w14:ligatures w14:val="none"/>
        </w:rPr>
        <w:t>RoHC</w:t>
      </w:r>
      <w:proofErr w:type="spellEnd"/>
      <w:r w:rsidR="00E149B5">
        <w:rPr>
          <w:rFonts w:ascii="Times New Roman" w:eastAsia="Malgun Gothic" w:hAnsi="Times New Roman" w:cs="Times New Roman"/>
          <w:kern w:val="0"/>
          <w:sz w:val="20"/>
          <w:szCs w:val="20"/>
          <w:lang w:val="en-GB"/>
          <w14:ligatures w14:val="none"/>
        </w:rPr>
        <w:t xml:space="preserve"> protocol RFC 3095, in O mode, the compressor</w:t>
      </w:r>
      <w:r w:rsidR="00D14BEC">
        <w:rPr>
          <w:rFonts w:ascii="Times New Roman" w:eastAsia="Malgun Gothic" w:hAnsi="Times New Roman" w:cs="Times New Roman"/>
          <w:kern w:val="0"/>
          <w:sz w:val="20"/>
          <w:szCs w:val="20"/>
          <w:lang w:val="en-GB"/>
          <w14:ligatures w14:val="none"/>
        </w:rPr>
        <w:t xml:space="preserve"> in FO state</w:t>
      </w:r>
      <w:r w:rsidR="00E149B5">
        <w:rPr>
          <w:rFonts w:ascii="Times New Roman" w:eastAsia="Malgun Gothic" w:hAnsi="Times New Roman" w:cs="Times New Roman"/>
          <w:kern w:val="0"/>
          <w:sz w:val="20"/>
          <w:szCs w:val="20"/>
          <w:lang w:val="en-GB"/>
          <w14:ligatures w14:val="none"/>
        </w:rPr>
        <w:t xml:space="preserve"> </w:t>
      </w:r>
      <w:r w:rsidR="008C6CA5">
        <w:rPr>
          <w:rFonts w:ascii="Times New Roman" w:eastAsia="Malgun Gothic" w:hAnsi="Times New Roman" w:cs="Times New Roman"/>
          <w:kern w:val="0"/>
          <w:sz w:val="20"/>
          <w:szCs w:val="20"/>
          <w:lang w:val="en-GB"/>
          <w14:ligatures w14:val="none"/>
        </w:rPr>
        <w:t>may</w:t>
      </w:r>
      <w:r w:rsidR="00CB2C6D">
        <w:rPr>
          <w:rFonts w:ascii="Times New Roman" w:eastAsia="Malgun Gothic" w:hAnsi="Times New Roman" w:cs="Times New Roman"/>
          <w:kern w:val="0"/>
          <w:sz w:val="20"/>
          <w:szCs w:val="20"/>
          <w:lang w:val="en-GB"/>
          <w14:ligatures w14:val="none"/>
        </w:rPr>
        <w:t xml:space="preserve"> use </w:t>
      </w:r>
      <w:r w:rsidR="004F6805">
        <w:rPr>
          <w:rFonts w:ascii="Times New Roman" w:eastAsia="Malgun Gothic" w:hAnsi="Times New Roman" w:cs="Times New Roman"/>
          <w:kern w:val="0"/>
          <w:sz w:val="20"/>
          <w:szCs w:val="20"/>
          <w:lang w:val="en-GB"/>
          <w14:ligatures w14:val="none"/>
        </w:rPr>
        <w:t xml:space="preserve">optimistic approach </w:t>
      </w:r>
      <w:r w:rsidR="00A23C43">
        <w:rPr>
          <w:rFonts w:ascii="Times New Roman" w:eastAsia="Malgun Gothic" w:hAnsi="Times New Roman" w:cs="Times New Roman"/>
          <w:kern w:val="0"/>
          <w:sz w:val="20"/>
          <w:szCs w:val="20"/>
          <w:lang w:val="en-GB"/>
          <w14:ligatures w14:val="none"/>
        </w:rPr>
        <w:t>to send</w:t>
      </w:r>
      <w:r w:rsidR="008529EA">
        <w:rPr>
          <w:rFonts w:ascii="Times New Roman" w:eastAsia="Malgun Gothic" w:hAnsi="Times New Roman" w:cs="Times New Roman"/>
          <w:kern w:val="0"/>
          <w:sz w:val="20"/>
          <w:szCs w:val="20"/>
          <w:lang w:val="en-GB"/>
          <w14:ligatures w14:val="none"/>
        </w:rPr>
        <w:t xml:space="preserve"> UOR-2 header to make sure synchronization between compressor and decompressor</w:t>
      </w:r>
      <w:r w:rsidR="008C6CA5">
        <w:rPr>
          <w:rFonts w:ascii="Times New Roman" w:eastAsia="Malgun Gothic" w:hAnsi="Times New Roman" w:cs="Times New Roman"/>
          <w:kern w:val="0"/>
          <w:sz w:val="20"/>
          <w:szCs w:val="20"/>
          <w:lang w:val="en-GB"/>
          <w14:ligatures w14:val="none"/>
        </w:rPr>
        <w:t xml:space="preserve"> before moving to SO state</w:t>
      </w:r>
      <w:r w:rsidR="008614E4">
        <w:rPr>
          <w:rFonts w:ascii="Times New Roman" w:eastAsia="Malgun Gothic" w:hAnsi="Times New Roman" w:cs="Times New Roman"/>
          <w:kern w:val="0"/>
          <w:sz w:val="20"/>
          <w:szCs w:val="20"/>
          <w:lang w:val="en-GB"/>
          <w14:ligatures w14:val="none"/>
        </w:rPr>
        <w:t xml:space="preserve"> as ACKs for </w:t>
      </w:r>
      <w:r w:rsidR="008614E4" w:rsidRPr="008614E4">
        <w:rPr>
          <w:rFonts w:ascii="Times New Roman" w:eastAsia="Malgun Gothic" w:hAnsi="Times New Roman" w:cs="Times New Roman"/>
          <w:kern w:val="0"/>
          <w:sz w:val="20"/>
          <w:szCs w:val="20"/>
          <w:lang w:val="en-GB"/>
          <w14:ligatures w14:val="none"/>
        </w:rPr>
        <w:t>UOR-2 packets</w:t>
      </w:r>
      <w:r w:rsidR="008614E4">
        <w:rPr>
          <w:rFonts w:ascii="Times New Roman" w:eastAsia="Malgun Gothic" w:hAnsi="Times New Roman" w:cs="Times New Roman"/>
          <w:kern w:val="0"/>
          <w:sz w:val="20"/>
          <w:szCs w:val="20"/>
          <w:lang w:val="en-GB"/>
          <w14:ligatures w14:val="none"/>
        </w:rPr>
        <w:t xml:space="preserve"> may not be received</w:t>
      </w:r>
      <w:r w:rsidR="008C6CA5">
        <w:rPr>
          <w:rFonts w:ascii="Times New Roman" w:eastAsia="Malgun Gothic" w:hAnsi="Times New Roman" w:cs="Times New Roman"/>
          <w:kern w:val="0"/>
          <w:sz w:val="20"/>
          <w:szCs w:val="20"/>
          <w:lang w:val="en-GB"/>
          <w14:ligatures w14:val="none"/>
        </w:rPr>
        <w:t>.</w:t>
      </w:r>
    </w:p>
    <w:p w14:paraId="11FD0388" w14:textId="3779A4B7" w:rsidR="001D66C6" w:rsidRDefault="009E6FD2" w:rsidP="001712FD">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GEO channel with very long RTT greater than 500ms, sever factors</w:t>
      </w:r>
      <w:r w:rsidR="00B0243C">
        <w:rPr>
          <w:rFonts w:ascii="Times New Roman" w:eastAsia="Malgun Gothic" w:hAnsi="Times New Roman" w:cs="Times New Roman"/>
          <w:kern w:val="0"/>
          <w:sz w:val="20"/>
          <w:szCs w:val="20"/>
          <w:lang w:val="en-GB"/>
          <w14:ligatures w14:val="none"/>
        </w:rPr>
        <w:t xml:space="preserve"> contribute to loss of synchronization between compressor and decompressor, such as</w:t>
      </w:r>
    </w:p>
    <w:p w14:paraId="2C5DE5D5" w14:textId="2EE65935" w:rsidR="00B0243C" w:rsidRDefault="39F1211D" w:rsidP="00B0243C">
      <w:pPr>
        <w:pStyle w:val="ListParagraph"/>
        <w:numPr>
          <w:ilvl w:val="0"/>
          <w:numId w:val="38"/>
        </w:numPr>
        <w:spacing w:after="180" w:line="240" w:lineRule="auto"/>
        <w:rPr>
          <w:rFonts w:ascii="Times New Roman" w:eastAsia="Malgun Gothic" w:hAnsi="Times New Roman" w:cs="Times New Roman"/>
          <w:kern w:val="0"/>
          <w:lang w:val="en-GB"/>
          <w14:ligatures w14:val="none"/>
        </w:rPr>
      </w:pPr>
      <w:r w:rsidRPr="4A3C95BA">
        <w:rPr>
          <w:rFonts w:ascii="Times New Roman" w:eastAsia="Malgun Gothic" w:hAnsi="Times New Roman" w:cs="Times New Roman"/>
          <w:sz w:val="20"/>
          <w:szCs w:val="20"/>
          <w:lang w:val="en-GB"/>
        </w:rPr>
        <w:t>Jitter due to queueing delay in backhaul and Scheduling delay</w:t>
      </w:r>
      <w:r w:rsidR="00025879">
        <w:rPr>
          <w:rFonts w:ascii="Times New Roman" w:eastAsia="Malgun Gothic" w:hAnsi="Times New Roman" w:cs="Times New Roman"/>
          <w:kern w:val="0"/>
          <w:sz w:val="20"/>
          <w:szCs w:val="20"/>
          <w:lang w:val="en-GB"/>
          <w14:ligatures w14:val="none"/>
        </w:rPr>
        <w:t xml:space="preserve"> </w:t>
      </w:r>
    </w:p>
    <w:p w14:paraId="3D71FC25" w14:textId="587D18D0" w:rsidR="000421EE" w:rsidRDefault="000421EE" w:rsidP="4A3C95BA">
      <w:pPr>
        <w:pStyle w:val="ListParagraph"/>
        <w:numPr>
          <w:ilvl w:val="0"/>
          <w:numId w:val="38"/>
        </w:numPr>
        <w:spacing w:after="180" w:line="240" w:lineRule="auto"/>
        <w:rPr>
          <w:rFonts w:ascii="Times New Roman" w:eastAsia="Malgun Gothic" w:hAnsi="Times New Roman" w:cs="Times New Roman"/>
          <w:kern w:val="0"/>
          <w:lang w:val="en-GB"/>
          <w14:ligatures w14:val="none"/>
        </w:rPr>
      </w:pPr>
      <w:r>
        <w:rPr>
          <w:rFonts w:ascii="Times New Roman" w:eastAsia="Malgun Gothic" w:hAnsi="Times New Roman" w:cs="Times New Roman"/>
          <w:kern w:val="0"/>
          <w:sz w:val="20"/>
          <w:szCs w:val="20"/>
          <w:lang w:val="en-GB"/>
          <w14:ligatures w14:val="none"/>
        </w:rPr>
        <w:t>Poor link budge</w:t>
      </w:r>
      <w:r w:rsidR="00DF0E5D">
        <w:rPr>
          <w:rFonts w:ascii="Times New Roman" w:eastAsia="Malgun Gothic" w:hAnsi="Times New Roman" w:cs="Times New Roman"/>
          <w:kern w:val="0"/>
          <w:sz w:val="20"/>
          <w:szCs w:val="20"/>
          <w:lang w:val="en-GB"/>
          <w14:ligatures w14:val="none"/>
        </w:rPr>
        <w:t>t</w:t>
      </w:r>
      <w:r w:rsidR="7E973F07">
        <w:rPr>
          <w:rFonts w:ascii="Times New Roman" w:eastAsia="Malgun Gothic" w:hAnsi="Times New Roman" w:cs="Times New Roman"/>
          <w:kern w:val="0"/>
          <w:sz w:val="20"/>
          <w:szCs w:val="20"/>
          <w:lang w:val="en-GB"/>
          <w14:ligatures w14:val="none"/>
        </w:rPr>
        <w:t>/</w:t>
      </w:r>
      <w:r w:rsidR="7E973F07" w:rsidRPr="4A3C95BA">
        <w:rPr>
          <w:rFonts w:ascii="Times New Roman" w:eastAsia="Malgun Gothic" w:hAnsi="Times New Roman" w:cs="Times New Roman"/>
          <w:sz w:val="20"/>
          <w:szCs w:val="20"/>
          <w:lang w:val="en-GB"/>
        </w:rPr>
        <w:t>Residual error</w:t>
      </w:r>
    </w:p>
    <w:p w14:paraId="461BA1F3" w14:textId="325B777B" w:rsidR="004B1BD7" w:rsidRDefault="004B1BD7" w:rsidP="00B0243C">
      <w:pPr>
        <w:pStyle w:val="ListParagraph"/>
        <w:numPr>
          <w:ilvl w:val="0"/>
          <w:numId w:val="38"/>
        </w:num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Local clock error in compressor and decompressor</w:t>
      </w:r>
      <w:r w:rsidR="00E97593">
        <w:rPr>
          <w:rFonts w:ascii="Times New Roman" w:eastAsia="Malgun Gothic" w:hAnsi="Times New Roman" w:cs="Times New Roman"/>
          <w:kern w:val="0"/>
          <w:sz w:val="20"/>
          <w:szCs w:val="20"/>
          <w:lang w:val="en-GB"/>
          <w14:ligatures w14:val="none"/>
        </w:rPr>
        <w:t xml:space="preserve"> (</w:t>
      </w:r>
      <w:r w:rsidR="00E97593" w:rsidRPr="00E97593">
        <w:rPr>
          <w:rFonts w:ascii="Times New Roman" w:eastAsia="Malgun Gothic" w:hAnsi="Times New Roman" w:cs="Times New Roman"/>
          <w:kern w:val="0"/>
          <w:sz w:val="20"/>
          <w:szCs w:val="20"/>
          <w:lang w:val="en-GB"/>
          <w14:ligatures w14:val="none"/>
        </w:rPr>
        <w:t>in case of time-based decompression</w:t>
      </w:r>
      <w:r w:rsidR="00E97593">
        <w:rPr>
          <w:rFonts w:ascii="Times New Roman" w:eastAsia="Malgun Gothic" w:hAnsi="Times New Roman" w:cs="Times New Roman"/>
          <w:kern w:val="0"/>
          <w:sz w:val="20"/>
          <w:szCs w:val="20"/>
          <w:lang w:val="en-GB"/>
          <w14:ligatures w14:val="none"/>
        </w:rPr>
        <w:t>)</w:t>
      </w:r>
    </w:p>
    <w:p w14:paraId="41BF8105" w14:textId="11759FCE" w:rsidR="00A06B9A" w:rsidRDefault="00A06B9A" w:rsidP="00B0243C">
      <w:pPr>
        <w:pStyle w:val="ListParagraph"/>
        <w:numPr>
          <w:ilvl w:val="0"/>
          <w:numId w:val="38"/>
        </w:numPr>
        <w:spacing w:after="180" w:line="240" w:lineRule="auto"/>
        <w:rPr>
          <w:rFonts w:ascii="Times New Roman" w:eastAsia="Malgun Gothic" w:hAnsi="Times New Roman" w:cs="Times New Roman"/>
          <w:kern w:val="0"/>
          <w:sz w:val="20"/>
          <w:szCs w:val="20"/>
          <w:lang w:val="en-GB"/>
          <w14:ligatures w14:val="none"/>
        </w:rPr>
      </w:pPr>
      <w:r w:rsidRPr="00A06B9A">
        <w:rPr>
          <w:rFonts w:ascii="Times New Roman" w:eastAsia="Malgun Gothic" w:hAnsi="Times New Roman" w:cs="Times New Roman"/>
          <w:kern w:val="0"/>
          <w:sz w:val="20"/>
          <w:szCs w:val="20"/>
          <w:lang w:val="en-GB"/>
          <w14:ligatures w14:val="none"/>
        </w:rPr>
        <w:t>wraparound issue of compressed RTP SN and/or compressed RTP timestamp</w:t>
      </w:r>
    </w:p>
    <w:p w14:paraId="694213C0" w14:textId="1FA83664" w:rsidR="006A3DC9" w:rsidRDefault="006A3DC9" w:rsidP="00984031">
      <w:pPr>
        <w:spacing w:after="180" w:line="240" w:lineRule="auto"/>
        <w:rPr>
          <w:rFonts w:ascii="Times New Roman" w:eastAsia="Malgun Gothic" w:hAnsi="Times New Roman" w:cs="Times New Roman"/>
          <w:kern w:val="0"/>
          <w:sz w:val="20"/>
          <w:szCs w:val="20"/>
          <w:lang w:val="en-GB"/>
          <w14:ligatures w14:val="none"/>
        </w:rPr>
      </w:pPr>
      <w:r w:rsidRPr="006A3DC9">
        <w:rPr>
          <w:rFonts w:ascii="Times New Roman" w:eastAsia="Malgun Gothic" w:hAnsi="Times New Roman" w:cs="Times New Roman"/>
          <w:kern w:val="0"/>
          <w:sz w:val="20"/>
          <w:szCs w:val="20"/>
          <w:lang w:val="en-GB"/>
          <w14:ligatures w14:val="none"/>
        </w:rPr>
        <w:t xml:space="preserve">In Bidirectional Optimistic mode (O mode), </w:t>
      </w:r>
      <w:proofErr w:type="spellStart"/>
      <w:r w:rsidRPr="006A3DC9">
        <w:rPr>
          <w:rFonts w:ascii="Times New Roman" w:eastAsia="Malgun Gothic" w:hAnsi="Times New Roman" w:cs="Times New Roman"/>
          <w:kern w:val="0"/>
          <w:sz w:val="20"/>
          <w:szCs w:val="20"/>
          <w:lang w:val="en-GB"/>
          <w14:ligatures w14:val="none"/>
        </w:rPr>
        <w:t>RoHC</w:t>
      </w:r>
      <w:proofErr w:type="spellEnd"/>
      <w:r w:rsidRPr="006A3DC9">
        <w:rPr>
          <w:rFonts w:ascii="Times New Roman" w:eastAsia="Malgun Gothic" w:hAnsi="Times New Roman" w:cs="Times New Roman"/>
          <w:kern w:val="0"/>
          <w:sz w:val="20"/>
          <w:szCs w:val="20"/>
          <w:lang w:val="en-GB"/>
          <w14:ligatures w14:val="none"/>
        </w:rPr>
        <w:t xml:space="preserve"> header type (i.e., UO-0 header type) can carry only 4 bits LSB of RTP SN and 3 bits CRC SN. When more than 16 consecutive packets are lost between compressor and decompressor, this may cause the LSBs of the RTP SN in compressed packets to be interpreted wrongly, because the decompressor has not moved the interpretation interval for lack of input (e.g., a kind of context damage). This can lead to CRC check failure (i.e., decompression failure). As per section 5.3.2.2.3 in RFC 3095, when the CRC check of a decompressed packet fails, context damage may be </w:t>
      </w:r>
      <w:proofErr w:type="gramStart"/>
      <w:r w:rsidRPr="006A3DC9">
        <w:rPr>
          <w:rFonts w:ascii="Times New Roman" w:eastAsia="Malgun Gothic" w:hAnsi="Times New Roman" w:cs="Times New Roman"/>
          <w:kern w:val="0"/>
          <w:sz w:val="20"/>
          <w:szCs w:val="20"/>
          <w:lang w:val="en-GB"/>
          <w14:ligatures w14:val="none"/>
        </w:rPr>
        <w:t>assumed</w:t>
      </w:r>
      <w:proofErr w:type="gramEnd"/>
      <w:r w:rsidRPr="006A3DC9">
        <w:rPr>
          <w:rFonts w:ascii="Times New Roman" w:eastAsia="Malgun Gothic" w:hAnsi="Times New Roman" w:cs="Times New Roman"/>
          <w:kern w:val="0"/>
          <w:sz w:val="20"/>
          <w:szCs w:val="20"/>
          <w:lang w:val="en-GB"/>
          <w14:ligatures w14:val="none"/>
        </w:rPr>
        <w:t xml:space="preserve"> and a NACK is sent.</w:t>
      </w:r>
    </w:p>
    <w:p w14:paraId="7B85E65A" w14:textId="33AC04D4" w:rsidR="00984031" w:rsidRDefault="00984031" w:rsidP="00984031">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Therefore, the</w:t>
      </w:r>
      <w:r w:rsidR="006C7C52">
        <w:rPr>
          <w:rFonts w:ascii="Times New Roman" w:eastAsia="Malgun Gothic" w:hAnsi="Times New Roman" w:cs="Times New Roman"/>
          <w:kern w:val="0"/>
          <w:sz w:val="20"/>
          <w:szCs w:val="20"/>
          <w:lang w:val="en-GB"/>
          <w14:ligatures w14:val="none"/>
        </w:rPr>
        <w:t xml:space="preserve"> </w:t>
      </w:r>
      <w:proofErr w:type="spellStart"/>
      <w:r w:rsidR="006C7C52">
        <w:rPr>
          <w:rFonts w:ascii="Times New Roman" w:eastAsia="Malgun Gothic" w:hAnsi="Times New Roman" w:cs="Times New Roman"/>
          <w:kern w:val="0"/>
          <w:sz w:val="20"/>
          <w:szCs w:val="20"/>
          <w:lang w:val="en-GB"/>
          <w14:ligatures w14:val="none"/>
        </w:rPr>
        <w:t>RoHC</w:t>
      </w:r>
      <w:proofErr w:type="spellEnd"/>
      <w:r w:rsidR="006C7C52">
        <w:rPr>
          <w:rFonts w:ascii="Times New Roman" w:eastAsia="Malgun Gothic" w:hAnsi="Times New Roman" w:cs="Times New Roman"/>
          <w:kern w:val="0"/>
          <w:sz w:val="20"/>
          <w:szCs w:val="20"/>
          <w:lang w:val="en-GB"/>
          <w14:ligatures w14:val="none"/>
        </w:rPr>
        <w:t xml:space="preserve"> needs to use the header format UOR-2 </w:t>
      </w:r>
      <w:r w:rsidR="000923CE">
        <w:rPr>
          <w:rFonts w:ascii="Times New Roman" w:eastAsia="Malgun Gothic" w:hAnsi="Times New Roman" w:cs="Times New Roman"/>
          <w:kern w:val="0"/>
          <w:sz w:val="20"/>
          <w:szCs w:val="20"/>
          <w:lang w:val="en-GB"/>
          <w14:ligatures w14:val="none"/>
        </w:rPr>
        <w:t>because of the following reasons.</w:t>
      </w:r>
    </w:p>
    <w:p w14:paraId="6BBE22B1" w14:textId="77777777" w:rsidR="000923CE" w:rsidRPr="00E0734A" w:rsidRDefault="000923CE" w:rsidP="00E0734A">
      <w:pPr>
        <w:pStyle w:val="ListParagraph"/>
        <w:numPr>
          <w:ilvl w:val="0"/>
          <w:numId w:val="40"/>
        </w:numPr>
        <w:tabs>
          <w:tab w:val="num" w:pos="1440"/>
        </w:tabs>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t>Set a new TS_STRIDE during transitions:</w:t>
      </w:r>
    </w:p>
    <w:p w14:paraId="7845E24C" w14:textId="77777777" w:rsidR="000923CE" w:rsidRPr="00E0734A" w:rsidRDefault="000923CE" w:rsidP="00E0734A">
      <w:pPr>
        <w:pStyle w:val="ListParagraph"/>
        <w:numPr>
          <w:ilvl w:val="1"/>
          <w:numId w:val="40"/>
        </w:numPr>
        <w:tabs>
          <w:tab w:val="num" w:pos="2160"/>
        </w:tabs>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t>From voice to SID and vice-versa</w:t>
      </w:r>
    </w:p>
    <w:p w14:paraId="2C078382" w14:textId="77777777" w:rsidR="000923CE" w:rsidRPr="00E0734A" w:rsidRDefault="000923CE" w:rsidP="00E0734A">
      <w:pPr>
        <w:pStyle w:val="ListParagraph"/>
        <w:numPr>
          <w:ilvl w:val="1"/>
          <w:numId w:val="40"/>
        </w:numPr>
        <w:tabs>
          <w:tab w:val="num" w:pos="2160"/>
        </w:tabs>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lastRenderedPageBreak/>
        <w:t>Between different SID rates</w:t>
      </w:r>
    </w:p>
    <w:p w14:paraId="374CDC7B" w14:textId="77777777" w:rsidR="000923CE" w:rsidRPr="00E0734A" w:rsidRDefault="000923CE" w:rsidP="00E0734A">
      <w:pPr>
        <w:pStyle w:val="ListParagraph"/>
        <w:numPr>
          <w:ilvl w:val="0"/>
          <w:numId w:val="40"/>
        </w:numPr>
        <w:tabs>
          <w:tab w:val="num" w:pos="1440"/>
        </w:tabs>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t>Re-sync time reference by providing raw (uncompressed/unscaled) time stamp:</w:t>
      </w:r>
    </w:p>
    <w:p w14:paraId="1AB334C0" w14:textId="77777777" w:rsidR="000923CE" w:rsidRPr="00E0734A" w:rsidRDefault="000923CE" w:rsidP="00E0734A">
      <w:pPr>
        <w:pStyle w:val="ListParagraph"/>
        <w:numPr>
          <w:ilvl w:val="1"/>
          <w:numId w:val="40"/>
        </w:numPr>
        <w:tabs>
          <w:tab w:val="num" w:pos="2160"/>
        </w:tabs>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t>Every time TS_STRIDE changes</w:t>
      </w:r>
    </w:p>
    <w:p w14:paraId="31971339" w14:textId="385B56D6" w:rsidR="000923CE" w:rsidRPr="00E0734A" w:rsidRDefault="000923CE" w:rsidP="00E0734A">
      <w:pPr>
        <w:pStyle w:val="ListParagraph"/>
        <w:numPr>
          <w:ilvl w:val="1"/>
          <w:numId w:val="40"/>
        </w:numPr>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t>When timing is out of sync</w:t>
      </w:r>
      <w:r w:rsidR="007F0999">
        <w:rPr>
          <w:rFonts w:ascii="Times New Roman" w:eastAsia="Malgun Gothic" w:hAnsi="Times New Roman" w:cs="Times New Roman"/>
          <w:kern w:val="0"/>
          <w:sz w:val="20"/>
          <w:szCs w:val="20"/>
          <w:lang w:val="en-GB"/>
          <w14:ligatures w14:val="none"/>
        </w:rPr>
        <w:t xml:space="preserve"> (e.g., ROHC feedback is received)</w:t>
      </w:r>
      <w:r w:rsidRPr="00E0734A">
        <w:rPr>
          <w:rFonts w:ascii="Times New Roman" w:eastAsia="Malgun Gothic" w:hAnsi="Times New Roman" w:cs="Times New Roman"/>
          <w:kern w:val="0"/>
          <w:sz w:val="20"/>
          <w:szCs w:val="20"/>
          <w:lang w:val="en-GB"/>
          <w14:ligatures w14:val="none"/>
        </w:rPr>
        <w:t xml:space="preserve"> </w:t>
      </w:r>
    </w:p>
    <w:p w14:paraId="7307F2C6" w14:textId="7F065926" w:rsidR="000923CE" w:rsidRPr="00E0734A" w:rsidRDefault="000923CE" w:rsidP="00E0734A">
      <w:pPr>
        <w:pStyle w:val="ListParagraph"/>
        <w:numPr>
          <w:ilvl w:val="0"/>
          <w:numId w:val="40"/>
        </w:numPr>
        <w:spacing w:after="180" w:line="240" w:lineRule="auto"/>
        <w:rPr>
          <w:rFonts w:ascii="Times New Roman" w:eastAsia="Malgun Gothic" w:hAnsi="Times New Roman" w:cs="Times New Roman"/>
          <w:kern w:val="0"/>
          <w:sz w:val="20"/>
          <w:szCs w:val="20"/>
          <w:lang w:val="en-GB"/>
          <w14:ligatures w14:val="none"/>
        </w:rPr>
      </w:pPr>
      <w:r w:rsidRPr="00E0734A">
        <w:rPr>
          <w:rFonts w:ascii="Times New Roman" w:eastAsia="Malgun Gothic" w:hAnsi="Times New Roman" w:cs="Times New Roman"/>
          <w:kern w:val="0"/>
          <w:sz w:val="20"/>
          <w:szCs w:val="20"/>
          <w:lang w:val="en-GB"/>
          <w14:ligatures w14:val="none"/>
        </w:rPr>
        <w:t>Establish confidence before moving to SO state</w:t>
      </w:r>
    </w:p>
    <w:p w14:paraId="40EEB35D" w14:textId="3DA2C0AE" w:rsidR="000923CE" w:rsidRPr="00030F84" w:rsidRDefault="000923CE" w:rsidP="000923CE">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 xml:space="preserve">We also provide </w:t>
      </w:r>
      <w:r w:rsidR="00010342" w:rsidRPr="00030F84">
        <w:rPr>
          <w:rFonts w:ascii="Times New Roman" w:eastAsia="Malgun Gothic" w:hAnsi="Times New Roman" w:cs="Times New Roman"/>
          <w:kern w:val="0"/>
          <w:sz w:val="20"/>
          <w:szCs w:val="20"/>
          <w:lang w:val="en-GB"/>
          <w14:ligatures w14:val="none"/>
        </w:rPr>
        <w:t>field</w:t>
      </w:r>
      <w:r w:rsidR="00E638CD" w:rsidRPr="00030F84">
        <w:rPr>
          <w:rFonts w:ascii="Times New Roman" w:eastAsia="Malgun Gothic" w:hAnsi="Times New Roman" w:cs="Times New Roman"/>
          <w:kern w:val="0"/>
          <w:sz w:val="20"/>
          <w:szCs w:val="20"/>
          <w:lang w:val="en-GB"/>
          <w14:ligatures w14:val="none"/>
        </w:rPr>
        <w:t xml:space="preserve"> </w:t>
      </w:r>
      <w:r w:rsidRPr="00030F84">
        <w:rPr>
          <w:rFonts w:ascii="Times New Roman" w:eastAsia="Malgun Gothic" w:hAnsi="Times New Roman" w:cs="Times New Roman"/>
          <w:kern w:val="0"/>
          <w:sz w:val="20"/>
          <w:szCs w:val="20"/>
          <w:lang w:val="en-GB"/>
          <w14:ligatures w14:val="none"/>
        </w:rPr>
        <w:t>log information obtained from the</w:t>
      </w:r>
      <w:r w:rsidR="002C134E" w:rsidRPr="00030F84">
        <w:rPr>
          <w:rFonts w:ascii="Times New Roman" w:eastAsia="Malgun Gothic" w:hAnsi="Times New Roman" w:cs="Times New Roman"/>
          <w:kern w:val="0"/>
          <w:sz w:val="20"/>
          <w:szCs w:val="20"/>
          <w:lang w:val="en-GB"/>
          <w14:ligatures w14:val="none"/>
        </w:rPr>
        <w:t xml:space="preserve"> </w:t>
      </w:r>
      <w:proofErr w:type="spellStart"/>
      <w:r w:rsidR="002C134E" w:rsidRPr="00030F84">
        <w:rPr>
          <w:rFonts w:ascii="Times New Roman" w:eastAsia="Malgun Gothic" w:hAnsi="Times New Roman" w:cs="Times New Roman"/>
          <w:kern w:val="0"/>
          <w:sz w:val="20"/>
          <w:szCs w:val="20"/>
          <w:lang w:val="en-GB"/>
          <w14:ligatures w14:val="none"/>
        </w:rPr>
        <w:t>RoHC</w:t>
      </w:r>
      <w:proofErr w:type="spellEnd"/>
      <w:r w:rsidR="002C134E" w:rsidRPr="00030F84">
        <w:rPr>
          <w:rFonts w:ascii="Times New Roman" w:eastAsia="Malgun Gothic" w:hAnsi="Times New Roman" w:cs="Times New Roman"/>
          <w:kern w:val="0"/>
          <w:sz w:val="20"/>
          <w:szCs w:val="20"/>
          <w:lang w:val="en-GB"/>
          <w14:ligatures w14:val="none"/>
        </w:rPr>
        <w:t xml:space="preserve"> implementation at UE, and this shows </w:t>
      </w:r>
      <w:r w:rsidR="0095264F" w:rsidRPr="00030F84">
        <w:rPr>
          <w:rFonts w:ascii="Times New Roman" w:eastAsia="Malgun Gothic" w:hAnsi="Times New Roman" w:cs="Times New Roman"/>
          <w:kern w:val="0"/>
          <w:sz w:val="20"/>
          <w:szCs w:val="20"/>
          <w:lang w:val="en-GB"/>
          <w14:ligatures w14:val="none"/>
        </w:rPr>
        <w:t>confidence building is important part of ROHC implementation</w:t>
      </w:r>
      <w:r w:rsidR="0072514F">
        <w:rPr>
          <w:rFonts w:ascii="Times New Roman" w:eastAsia="Malgun Gothic" w:hAnsi="Times New Roman" w:cs="Times New Roman"/>
          <w:kern w:val="0"/>
          <w:sz w:val="20"/>
          <w:szCs w:val="20"/>
          <w:lang w:val="en-GB"/>
          <w14:ligatures w14:val="none"/>
        </w:rPr>
        <w:t xml:space="preserve"> as UE may not know when it can receive the</w:t>
      </w:r>
      <w:r w:rsidR="004E590A">
        <w:rPr>
          <w:rFonts w:ascii="Times New Roman" w:eastAsia="Malgun Gothic" w:hAnsi="Times New Roman" w:cs="Times New Roman"/>
          <w:kern w:val="0"/>
          <w:sz w:val="20"/>
          <w:szCs w:val="20"/>
          <w:lang w:val="en-GB"/>
          <w14:ligatures w14:val="none"/>
        </w:rPr>
        <w:t xml:space="preserve"> ACKs to move to SO state</w:t>
      </w:r>
      <w:r w:rsidR="0095264F" w:rsidRPr="00030F84">
        <w:rPr>
          <w:rFonts w:ascii="Times New Roman" w:eastAsia="Malgun Gothic" w:hAnsi="Times New Roman" w:cs="Times New Roman"/>
          <w:kern w:val="0"/>
          <w:sz w:val="20"/>
          <w:szCs w:val="20"/>
          <w:lang w:val="en-GB"/>
          <w14:ligatures w14:val="none"/>
        </w:rPr>
        <w:t>.</w:t>
      </w:r>
    </w:p>
    <w:p w14:paraId="6F088E24" w14:textId="2F30547A" w:rsidR="00793AC0" w:rsidRDefault="006C0357" w:rsidP="00793AC0">
      <w:pPr>
        <w:keepNext/>
        <w:spacing w:after="180" w:line="240" w:lineRule="auto"/>
        <w:jc w:val="center"/>
      </w:pPr>
      <w:r>
        <w:rPr>
          <w:noProof/>
        </w:rPr>
        <w:drawing>
          <wp:inline distT="0" distB="0" distL="0" distR="0" wp14:anchorId="4CBD849C" wp14:editId="0D83AA10">
            <wp:extent cx="4492377" cy="4111904"/>
            <wp:effectExtent l="0" t="0" r="3810" b="3175"/>
            <wp:docPr id="1284491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9353" cy="4118289"/>
                    </a:xfrm>
                    <a:prstGeom prst="rect">
                      <a:avLst/>
                    </a:prstGeom>
                    <a:noFill/>
                    <a:ln>
                      <a:noFill/>
                    </a:ln>
                  </pic:spPr>
                </pic:pic>
              </a:graphicData>
            </a:graphic>
          </wp:inline>
        </w:drawing>
      </w:r>
    </w:p>
    <w:p w14:paraId="32CB26D1" w14:textId="4D237B3E" w:rsidR="001E2001" w:rsidRDefault="00793AC0" w:rsidP="00793AC0">
      <w:pPr>
        <w:pStyle w:val="Caption"/>
        <w:jc w:val="center"/>
      </w:pPr>
      <w:r>
        <w:t xml:space="preserve">Figure </w:t>
      </w:r>
      <w:r>
        <w:fldChar w:fldCharType="begin"/>
      </w:r>
      <w:r>
        <w:instrText xml:space="preserve"> SEQ Figure \* ARABIC </w:instrText>
      </w:r>
      <w:r>
        <w:fldChar w:fldCharType="separate"/>
      </w:r>
      <w:r w:rsidR="0087497B">
        <w:rPr>
          <w:noProof/>
        </w:rPr>
        <w:t>3</w:t>
      </w:r>
      <w:r>
        <w:fldChar w:fldCharType="end"/>
      </w:r>
      <w:r>
        <w:t xml:space="preserve"> F</w:t>
      </w:r>
      <w:r w:rsidR="00955088">
        <w:t>i</w:t>
      </w:r>
      <w:r>
        <w:t xml:space="preserve">eld log of </w:t>
      </w:r>
      <w:proofErr w:type="spellStart"/>
      <w:r>
        <w:t>RoHC</w:t>
      </w:r>
      <w:proofErr w:type="spellEnd"/>
      <w:r>
        <w:t xml:space="preserve"> implementation</w:t>
      </w:r>
    </w:p>
    <w:p w14:paraId="3ED3EDB0" w14:textId="418FA19B" w:rsidR="00955088" w:rsidRPr="00030F84" w:rsidRDefault="00955088" w:rsidP="00030F84">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 xml:space="preserve">In our observation how </w:t>
      </w:r>
      <w:proofErr w:type="spellStart"/>
      <w:r w:rsidRPr="00030F84">
        <w:rPr>
          <w:rFonts w:ascii="Times New Roman" w:eastAsia="Malgun Gothic" w:hAnsi="Times New Roman" w:cs="Times New Roman"/>
          <w:kern w:val="0"/>
          <w:sz w:val="20"/>
          <w:szCs w:val="20"/>
          <w:lang w:val="en-GB"/>
          <w14:ligatures w14:val="none"/>
        </w:rPr>
        <w:t>RoHC</w:t>
      </w:r>
      <w:proofErr w:type="spellEnd"/>
      <w:r w:rsidRPr="00030F84">
        <w:rPr>
          <w:rFonts w:ascii="Times New Roman" w:eastAsia="Malgun Gothic" w:hAnsi="Times New Roman" w:cs="Times New Roman"/>
          <w:kern w:val="0"/>
          <w:sz w:val="20"/>
          <w:szCs w:val="20"/>
          <w:lang w:val="en-GB"/>
          <w14:ligatures w14:val="none"/>
        </w:rPr>
        <w:t xml:space="preserve"> operates</w:t>
      </w:r>
      <w:r w:rsidR="001B734D" w:rsidRPr="00030F84">
        <w:rPr>
          <w:rFonts w:ascii="Times New Roman" w:eastAsia="Malgun Gothic" w:hAnsi="Times New Roman" w:cs="Times New Roman"/>
          <w:kern w:val="0"/>
          <w:sz w:val="20"/>
          <w:szCs w:val="20"/>
          <w:lang w:val="en-GB"/>
          <w14:ligatures w14:val="none"/>
        </w:rPr>
        <w:t xml:space="preserve"> is largely dependent on implementation and cannot be mandated by 3GPP specifications.</w:t>
      </w:r>
      <w:r w:rsidR="001F0599" w:rsidRPr="00030F84">
        <w:rPr>
          <w:rFonts w:ascii="Times New Roman" w:eastAsia="Malgun Gothic" w:hAnsi="Times New Roman" w:cs="Times New Roman"/>
          <w:kern w:val="0"/>
          <w:sz w:val="20"/>
          <w:szCs w:val="20"/>
          <w:lang w:val="en-GB"/>
          <w14:ligatures w14:val="none"/>
        </w:rPr>
        <w:t xml:space="preserve"> For example, how decompressor at network side works</w:t>
      </w:r>
      <w:r w:rsidR="003C69C1" w:rsidRPr="00030F84">
        <w:rPr>
          <w:rFonts w:ascii="Times New Roman" w:eastAsia="Malgun Gothic" w:hAnsi="Times New Roman" w:cs="Times New Roman"/>
          <w:kern w:val="0"/>
          <w:sz w:val="20"/>
          <w:szCs w:val="20"/>
          <w:lang w:val="en-GB"/>
          <w14:ligatures w14:val="none"/>
        </w:rPr>
        <w:t xml:space="preserve"> to generate feedback in</w:t>
      </w:r>
      <w:r w:rsidR="00E67505" w:rsidRPr="00030F84">
        <w:rPr>
          <w:rFonts w:ascii="Times New Roman" w:eastAsia="Malgun Gothic" w:hAnsi="Times New Roman" w:cs="Times New Roman"/>
          <w:kern w:val="0"/>
          <w:sz w:val="20"/>
          <w:szCs w:val="20"/>
          <w:lang w:val="en-GB"/>
          <w14:ligatures w14:val="none"/>
        </w:rPr>
        <w:t xml:space="preserve"> Mode O</w:t>
      </w:r>
      <w:r w:rsidR="001F0599" w:rsidRPr="00030F84">
        <w:rPr>
          <w:rFonts w:ascii="Times New Roman" w:eastAsia="Malgun Gothic" w:hAnsi="Times New Roman" w:cs="Times New Roman"/>
          <w:kern w:val="0"/>
          <w:sz w:val="20"/>
          <w:szCs w:val="20"/>
          <w:lang w:val="en-GB"/>
          <w14:ligatures w14:val="none"/>
        </w:rPr>
        <w:t xml:space="preserve"> is not dictated by 3GPP specifications as below</w:t>
      </w:r>
      <w:r w:rsidR="0095486D" w:rsidRPr="00030F84">
        <w:rPr>
          <w:rFonts w:ascii="Times New Roman" w:eastAsia="Malgun Gothic" w:hAnsi="Times New Roman" w:cs="Times New Roman"/>
          <w:kern w:val="0"/>
          <w:sz w:val="20"/>
          <w:szCs w:val="20"/>
          <w:lang w:val="en-GB"/>
          <w14:ligatures w14:val="none"/>
        </w:rPr>
        <w:t xml:space="preserve"> clarified by the </w:t>
      </w:r>
      <w:proofErr w:type="spellStart"/>
      <w:r w:rsidR="0095486D" w:rsidRPr="00030F84">
        <w:rPr>
          <w:rFonts w:ascii="Times New Roman" w:eastAsia="Malgun Gothic" w:hAnsi="Times New Roman" w:cs="Times New Roman"/>
          <w:kern w:val="0"/>
          <w:sz w:val="20"/>
          <w:szCs w:val="20"/>
          <w:lang w:val="en-GB"/>
          <w14:ligatures w14:val="none"/>
        </w:rPr>
        <w:t>RoHC</w:t>
      </w:r>
      <w:proofErr w:type="spellEnd"/>
      <w:r w:rsidR="0095486D" w:rsidRPr="00030F84">
        <w:rPr>
          <w:rFonts w:ascii="Times New Roman" w:eastAsia="Malgun Gothic" w:hAnsi="Times New Roman" w:cs="Times New Roman"/>
          <w:kern w:val="0"/>
          <w:sz w:val="20"/>
          <w:szCs w:val="20"/>
          <w:lang w:val="en-GB"/>
          <w14:ligatures w14:val="none"/>
        </w:rPr>
        <w:t xml:space="preserve"> protocol in RFC 3095.</w:t>
      </w:r>
      <w:r w:rsidR="00761E55" w:rsidRPr="00030F84">
        <w:rPr>
          <w:rFonts w:ascii="Times New Roman" w:eastAsia="Malgun Gothic" w:hAnsi="Times New Roman" w:cs="Times New Roman"/>
          <w:kern w:val="0"/>
          <w:sz w:val="20"/>
          <w:szCs w:val="20"/>
          <w:lang w:val="en-GB"/>
          <w14:ligatures w14:val="none"/>
        </w:rPr>
        <w:t xml:space="preserve"> </w:t>
      </w:r>
    </w:p>
    <w:p w14:paraId="1F1D9D5B" w14:textId="1149390D" w:rsidR="0095486D" w:rsidRDefault="005549F5" w:rsidP="00BB7F43">
      <w:pPr>
        <w:jc w:val="center"/>
        <w:rPr>
          <w:lang w:val="en-GB"/>
        </w:rPr>
      </w:pPr>
      <w:r w:rsidRPr="005549F5">
        <w:rPr>
          <w:noProof/>
          <w:lang w:val="en-GB"/>
        </w:rPr>
        <w:drawing>
          <wp:inline distT="0" distB="0" distL="0" distR="0" wp14:anchorId="411E50EF" wp14:editId="76018945">
            <wp:extent cx="3158276" cy="2587152"/>
            <wp:effectExtent l="0" t="0" r="4445" b="3810"/>
            <wp:docPr id="72576545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65450" name="Picture 1" descr="A screenshot of a computer&#10;&#10;AI-generated content may be incorrect."/>
                    <pic:cNvPicPr/>
                  </pic:nvPicPr>
                  <pic:blipFill>
                    <a:blip r:embed="rId17"/>
                    <a:stretch>
                      <a:fillRect/>
                    </a:stretch>
                  </pic:blipFill>
                  <pic:spPr>
                    <a:xfrm>
                      <a:off x="0" y="0"/>
                      <a:ext cx="3164422" cy="2592186"/>
                    </a:xfrm>
                    <a:prstGeom prst="rect">
                      <a:avLst/>
                    </a:prstGeom>
                  </pic:spPr>
                </pic:pic>
              </a:graphicData>
            </a:graphic>
          </wp:inline>
        </w:drawing>
      </w:r>
    </w:p>
    <w:p w14:paraId="3E379D49" w14:textId="4DFE4F5B" w:rsidR="00421E0F" w:rsidRPr="00030F84" w:rsidRDefault="00421E0F" w:rsidP="00030F84">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lastRenderedPageBreak/>
        <w:t>3GPP specification cannot dictate whether a certain type of header is not allowed or change/modify the requirements specified by RFC 3095 protocol.</w:t>
      </w:r>
      <w:r w:rsidR="004C484E" w:rsidRPr="00030F84">
        <w:rPr>
          <w:rFonts w:ascii="Times New Roman" w:eastAsia="Malgun Gothic" w:hAnsi="Times New Roman" w:cs="Times New Roman"/>
          <w:kern w:val="0"/>
          <w:sz w:val="20"/>
          <w:szCs w:val="20"/>
          <w:lang w:val="en-GB"/>
          <w14:ligatures w14:val="none"/>
        </w:rPr>
        <w:t xml:space="preserve"> Therefore, in our view, the dynamically changing </w:t>
      </w:r>
      <w:proofErr w:type="spellStart"/>
      <w:r w:rsidR="004C484E" w:rsidRPr="00030F84">
        <w:rPr>
          <w:rFonts w:ascii="Times New Roman" w:eastAsia="Malgun Gothic" w:hAnsi="Times New Roman" w:cs="Times New Roman"/>
          <w:kern w:val="0"/>
          <w:sz w:val="20"/>
          <w:szCs w:val="20"/>
          <w:lang w:val="en-GB"/>
          <w14:ligatures w14:val="none"/>
        </w:rPr>
        <w:t>RoHC</w:t>
      </w:r>
      <w:proofErr w:type="spellEnd"/>
      <w:r w:rsidR="004C484E" w:rsidRPr="00030F84">
        <w:rPr>
          <w:rFonts w:ascii="Times New Roman" w:eastAsia="Malgun Gothic" w:hAnsi="Times New Roman" w:cs="Times New Roman"/>
          <w:kern w:val="0"/>
          <w:sz w:val="20"/>
          <w:szCs w:val="20"/>
          <w:lang w:val="en-GB"/>
          <w14:ligatures w14:val="none"/>
        </w:rPr>
        <w:t xml:space="preserve"> header</w:t>
      </w:r>
      <w:r w:rsidR="001D12B8" w:rsidRPr="00030F84">
        <w:rPr>
          <w:rFonts w:ascii="Times New Roman" w:eastAsia="Malgun Gothic" w:hAnsi="Times New Roman" w:cs="Times New Roman"/>
          <w:kern w:val="0"/>
          <w:sz w:val="20"/>
          <w:szCs w:val="20"/>
          <w:lang w:val="en-GB"/>
          <w14:ligatures w14:val="none"/>
        </w:rPr>
        <w:t xml:space="preserve"> in UP IP solution cannot be handled without</w:t>
      </w:r>
      <w:r w:rsidR="006B6636" w:rsidRPr="00030F84">
        <w:rPr>
          <w:rFonts w:ascii="Times New Roman" w:eastAsia="Malgun Gothic" w:hAnsi="Times New Roman" w:cs="Times New Roman"/>
          <w:kern w:val="0"/>
          <w:sz w:val="20"/>
          <w:szCs w:val="20"/>
          <w:lang w:val="en-GB"/>
          <w14:ligatures w14:val="none"/>
        </w:rPr>
        <w:t xml:space="preserve"> semi-persistence scheduling and</w:t>
      </w:r>
      <w:r w:rsidR="001D12B8" w:rsidRPr="00030F84">
        <w:rPr>
          <w:rFonts w:ascii="Times New Roman" w:eastAsia="Malgun Gothic" w:hAnsi="Times New Roman" w:cs="Times New Roman"/>
          <w:kern w:val="0"/>
          <w:sz w:val="20"/>
          <w:szCs w:val="20"/>
          <w:lang w:val="en-GB"/>
          <w14:ligatures w14:val="none"/>
        </w:rPr>
        <w:t xml:space="preserve"> </w:t>
      </w:r>
      <w:r w:rsidR="00D83688" w:rsidRPr="00030F84">
        <w:rPr>
          <w:rFonts w:ascii="Times New Roman" w:eastAsia="Malgun Gothic" w:hAnsi="Times New Roman" w:cs="Times New Roman"/>
          <w:kern w:val="0"/>
          <w:sz w:val="20"/>
          <w:szCs w:val="20"/>
          <w:lang w:val="en-GB"/>
          <w14:ligatures w14:val="none"/>
        </w:rPr>
        <w:t>loss of voice packets and hence degrading the user’s performance.</w:t>
      </w:r>
    </w:p>
    <w:p w14:paraId="45065E5E" w14:textId="5C392F74" w:rsidR="00BB7F43" w:rsidRDefault="00D630B6" w:rsidP="00BD140D">
      <w:pPr>
        <w:pStyle w:val="Observation"/>
      </w:pPr>
      <w:bookmarkStart w:id="54" w:name="_Toc209938022"/>
      <w:bookmarkStart w:id="55" w:name="_Toc209964017"/>
      <w:bookmarkStart w:id="56" w:name="_Toc210063659"/>
      <w:bookmarkStart w:id="57" w:name="_Toc210064877"/>
      <w:bookmarkStart w:id="58" w:name="_Toc210321189"/>
      <w:bookmarkStart w:id="59" w:name="_Toc210321212"/>
      <w:bookmarkStart w:id="60" w:name="_Toc210321275"/>
      <w:bookmarkStart w:id="61" w:name="_Toc210321300"/>
      <w:bookmarkStart w:id="62" w:name="_Toc210321378"/>
      <w:bookmarkStart w:id="63" w:name="_Toc210321442"/>
      <w:r>
        <w:t>T</w:t>
      </w:r>
      <w:r w:rsidR="006B6636">
        <w:t xml:space="preserve">he dynamically changing </w:t>
      </w:r>
      <w:proofErr w:type="spellStart"/>
      <w:r w:rsidR="006B6636">
        <w:t>RoHC</w:t>
      </w:r>
      <w:proofErr w:type="spellEnd"/>
      <w:r w:rsidR="006B6636">
        <w:t xml:space="preserve"> header in UP IP solution cannot be handled without semi-persistence scheduling and voice packets</w:t>
      </w:r>
      <w:r w:rsidR="000073CD">
        <w:t xml:space="preserve"> discarding</w:t>
      </w:r>
      <w:r w:rsidR="006B6636">
        <w:t xml:space="preserve"> and hence degrading the user’s performance.</w:t>
      </w:r>
      <w:bookmarkEnd w:id="54"/>
      <w:bookmarkEnd w:id="55"/>
      <w:bookmarkEnd w:id="56"/>
      <w:bookmarkEnd w:id="57"/>
      <w:bookmarkEnd w:id="58"/>
      <w:bookmarkEnd w:id="59"/>
      <w:bookmarkEnd w:id="60"/>
      <w:bookmarkEnd w:id="61"/>
      <w:bookmarkEnd w:id="62"/>
      <w:bookmarkEnd w:id="63"/>
    </w:p>
    <w:p w14:paraId="4C51BDE5" w14:textId="2BB88A07" w:rsidR="006B6636" w:rsidRPr="00030F84" w:rsidRDefault="00550E84" w:rsidP="00030F84">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As shown in figure, when the UE’s voice packet size exceeds the TBS size allocated for voice</w:t>
      </w:r>
      <w:r w:rsidR="00DA10AA" w:rsidRPr="00030F84">
        <w:rPr>
          <w:rFonts w:ascii="Times New Roman" w:eastAsia="Malgun Gothic" w:hAnsi="Times New Roman" w:cs="Times New Roman"/>
          <w:kern w:val="0"/>
          <w:sz w:val="20"/>
          <w:szCs w:val="20"/>
          <w:lang w:val="en-GB"/>
          <w14:ligatures w14:val="none"/>
        </w:rPr>
        <w:t xml:space="preserve"> traffic with negotiated codec rate and considering the 4 bytes of </w:t>
      </w:r>
      <w:proofErr w:type="spellStart"/>
      <w:r w:rsidR="00DA10AA" w:rsidRPr="00030F84">
        <w:rPr>
          <w:rFonts w:ascii="Times New Roman" w:eastAsia="Malgun Gothic" w:hAnsi="Times New Roman" w:cs="Times New Roman"/>
          <w:kern w:val="0"/>
          <w:sz w:val="20"/>
          <w:szCs w:val="20"/>
          <w:lang w:val="en-GB"/>
          <w14:ligatures w14:val="none"/>
        </w:rPr>
        <w:t>RoHC</w:t>
      </w:r>
      <w:proofErr w:type="spellEnd"/>
      <w:r w:rsidR="00DA10AA" w:rsidRPr="00030F84">
        <w:rPr>
          <w:rFonts w:ascii="Times New Roman" w:eastAsia="Malgun Gothic" w:hAnsi="Times New Roman" w:cs="Times New Roman"/>
          <w:kern w:val="0"/>
          <w:sz w:val="20"/>
          <w:szCs w:val="20"/>
          <w:lang w:val="en-GB"/>
          <w14:ligatures w14:val="none"/>
        </w:rPr>
        <w:t xml:space="preserve"> header, the RLC</w:t>
      </w:r>
      <w:r w:rsidR="00C15C2B" w:rsidRPr="00030F84">
        <w:rPr>
          <w:rFonts w:ascii="Times New Roman" w:eastAsia="Malgun Gothic" w:hAnsi="Times New Roman" w:cs="Times New Roman"/>
          <w:kern w:val="0"/>
          <w:sz w:val="20"/>
          <w:szCs w:val="20"/>
          <w:lang w:val="en-GB"/>
          <w14:ligatures w14:val="none"/>
        </w:rPr>
        <w:t xml:space="preserve"> layer would need to segment the UL data.</w:t>
      </w:r>
    </w:p>
    <w:p w14:paraId="0E3142AD" w14:textId="2A94300F" w:rsidR="00840C91" w:rsidRPr="00030F84" w:rsidRDefault="00C15C2B" w:rsidP="00030F84">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RLC segmentation adds further complexity and larger overhead.</w:t>
      </w:r>
      <w:r w:rsidR="007E2457" w:rsidRPr="00030F84">
        <w:rPr>
          <w:rFonts w:ascii="Times New Roman" w:eastAsia="Malgun Gothic" w:hAnsi="Times New Roman" w:cs="Times New Roman"/>
          <w:kern w:val="0"/>
          <w:sz w:val="20"/>
          <w:szCs w:val="20"/>
          <w:lang w:val="en-GB"/>
          <w14:ligatures w14:val="none"/>
        </w:rPr>
        <w:t xml:space="preserve"> Due to this, the segmented voice packet needs to be sent which will</w:t>
      </w:r>
      <w:r w:rsidR="007A6DBB" w:rsidRPr="00030F84">
        <w:rPr>
          <w:rFonts w:ascii="Times New Roman" w:eastAsia="Malgun Gothic" w:hAnsi="Times New Roman" w:cs="Times New Roman"/>
          <w:kern w:val="0"/>
          <w:sz w:val="20"/>
          <w:szCs w:val="20"/>
          <w:lang w:val="en-GB"/>
          <w14:ligatures w14:val="none"/>
        </w:rPr>
        <w:t xml:space="preserve"> delay the</w:t>
      </w:r>
      <w:r w:rsidR="00CB597E" w:rsidRPr="00030F84">
        <w:rPr>
          <w:rFonts w:ascii="Times New Roman" w:eastAsia="Malgun Gothic" w:hAnsi="Times New Roman" w:cs="Times New Roman"/>
          <w:kern w:val="0"/>
          <w:sz w:val="20"/>
          <w:szCs w:val="20"/>
          <w:lang w:val="en-GB"/>
          <w14:ligatures w14:val="none"/>
        </w:rPr>
        <w:t xml:space="preserve"> transmission of the</w:t>
      </w:r>
      <w:r w:rsidR="007A6DBB" w:rsidRPr="00030F84">
        <w:rPr>
          <w:rFonts w:ascii="Times New Roman" w:eastAsia="Malgun Gothic" w:hAnsi="Times New Roman" w:cs="Times New Roman"/>
          <w:kern w:val="0"/>
          <w:sz w:val="20"/>
          <w:szCs w:val="20"/>
          <w:lang w:val="en-GB"/>
          <w14:ligatures w14:val="none"/>
        </w:rPr>
        <w:t xml:space="preserve"> next arrived voice packet. </w:t>
      </w:r>
      <w:r w:rsidR="00D630B6" w:rsidRPr="00030F84">
        <w:rPr>
          <w:rFonts w:ascii="Times New Roman" w:eastAsia="Malgun Gothic" w:hAnsi="Times New Roman" w:cs="Times New Roman"/>
          <w:kern w:val="0"/>
          <w:sz w:val="20"/>
          <w:szCs w:val="20"/>
          <w:lang w:val="en-GB"/>
          <w14:ligatures w14:val="none"/>
        </w:rPr>
        <w:t>It is to note that</w:t>
      </w:r>
      <w:r w:rsidR="0054761C" w:rsidRPr="00030F84">
        <w:rPr>
          <w:rFonts w:ascii="Times New Roman" w:eastAsia="Malgun Gothic" w:hAnsi="Times New Roman" w:cs="Times New Roman"/>
          <w:kern w:val="0"/>
          <w:sz w:val="20"/>
          <w:szCs w:val="20"/>
          <w:lang w:val="en-GB"/>
          <w14:ligatures w14:val="none"/>
        </w:rPr>
        <w:t xml:space="preserve"> NB-IoT operates in half duplex mode and resources are already exhausted </w:t>
      </w:r>
      <w:r w:rsidR="001964CE" w:rsidRPr="00030F84">
        <w:rPr>
          <w:rFonts w:ascii="Times New Roman" w:eastAsia="Malgun Gothic" w:hAnsi="Times New Roman" w:cs="Times New Roman"/>
          <w:kern w:val="0"/>
          <w:sz w:val="20"/>
          <w:szCs w:val="20"/>
          <w:lang w:val="en-GB"/>
          <w14:ligatures w14:val="none"/>
        </w:rPr>
        <w:t xml:space="preserve">for allocating resources to UL voice traffic and DL voice traffic at the same time. </w:t>
      </w:r>
      <w:r w:rsidR="007300CD" w:rsidRPr="00030F84">
        <w:rPr>
          <w:rFonts w:ascii="Times New Roman" w:eastAsia="Malgun Gothic" w:hAnsi="Times New Roman" w:cs="Times New Roman"/>
          <w:kern w:val="0"/>
          <w:sz w:val="20"/>
          <w:szCs w:val="20"/>
          <w:lang w:val="en-GB"/>
          <w14:ligatures w14:val="none"/>
        </w:rPr>
        <w:t>For a TBS size of 144 bits</w:t>
      </w:r>
      <w:r w:rsidR="00A34ADC" w:rsidRPr="00030F84">
        <w:rPr>
          <w:rFonts w:ascii="Times New Roman" w:eastAsia="Malgun Gothic" w:hAnsi="Times New Roman" w:cs="Times New Roman"/>
          <w:kern w:val="0"/>
          <w:sz w:val="20"/>
          <w:szCs w:val="20"/>
          <w:lang w:val="en-GB"/>
          <w14:ligatures w14:val="none"/>
        </w:rPr>
        <w:t>, a minimum of 64 repetitions of NPUSCH transmission may be needed at</w:t>
      </w:r>
      <w:r w:rsidR="00F65437" w:rsidRPr="00030F84">
        <w:rPr>
          <w:rFonts w:ascii="Times New Roman" w:eastAsia="Malgun Gothic" w:hAnsi="Times New Roman" w:cs="Times New Roman"/>
          <w:kern w:val="0"/>
          <w:sz w:val="20"/>
          <w:szCs w:val="20"/>
          <w:lang w:val="en-GB"/>
          <w14:ligatures w14:val="none"/>
        </w:rPr>
        <w:t xml:space="preserve"> worst coverage level.</w:t>
      </w:r>
      <w:r w:rsidR="00A34ADC" w:rsidRPr="00030F84">
        <w:rPr>
          <w:rFonts w:ascii="Times New Roman" w:eastAsia="Malgun Gothic" w:hAnsi="Times New Roman" w:cs="Times New Roman"/>
          <w:kern w:val="0"/>
          <w:sz w:val="20"/>
          <w:szCs w:val="20"/>
          <w:lang w:val="en-GB"/>
          <w14:ligatures w14:val="none"/>
        </w:rPr>
        <w:t xml:space="preserve"> </w:t>
      </w:r>
      <w:r w:rsidR="001964CE" w:rsidRPr="00030F84">
        <w:rPr>
          <w:rFonts w:ascii="Times New Roman" w:eastAsia="Malgun Gothic" w:hAnsi="Times New Roman" w:cs="Times New Roman"/>
          <w:kern w:val="0"/>
          <w:sz w:val="20"/>
          <w:szCs w:val="20"/>
          <w:lang w:val="en-GB"/>
          <w14:ligatures w14:val="none"/>
        </w:rPr>
        <w:t xml:space="preserve">Network may not be able to allocate further </w:t>
      </w:r>
      <w:r w:rsidR="00BB49A0" w:rsidRPr="00030F84">
        <w:rPr>
          <w:rFonts w:ascii="Times New Roman" w:eastAsia="Malgun Gothic" w:hAnsi="Times New Roman" w:cs="Times New Roman"/>
          <w:kern w:val="0"/>
          <w:sz w:val="20"/>
          <w:szCs w:val="20"/>
          <w:lang w:val="en-GB"/>
          <w14:ligatures w14:val="none"/>
        </w:rPr>
        <w:t>UL resource to UE.</w:t>
      </w:r>
      <w:r w:rsidR="007300CD" w:rsidRPr="00030F84">
        <w:rPr>
          <w:rFonts w:ascii="Times New Roman" w:eastAsia="Malgun Gothic" w:hAnsi="Times New Roman" w:cs="Times New Roman"/>
          <w:kern w:val="0"/>
          <w:sz w:val="20"/>
          <w:szCs w:val="20"/>
          <w:lang w:val="en-GB"/>
          <w14:ligatures w14:val="none"/>
        </w:rPr>
        <w:t xml:space="preserve"> </w:t>
      </w:r>
      <w:r w:rsidR="00840C91" w:rsidRPr="00030F84">
        <w:rPr>
          <w:rFonts w:ascii="Times New Roman" w:eastAsia="Malgun Gothic" w:hAnsi="Times New Roman" w:cs="Times New Roman"/>
          <w:kern w:val="0"/>
          <w:sz w:val="20"/>
          <w:szCs w:val="20"/>
          <w:lang w:val="en-GB"/>
          <w14:ligatures w14:val="none"/>
        </w:rPr>
        <w:t xml:space="preserve">This can further impact the network’s ability to create a feedback channel for </w:t>
      </w:r>
      <w:proofErr w:type="spellStart"/>
      <w:r w:rsidR="00840C91" w:rsidRPr="00030F84">
        <w:rPr>
          <w:rFonts w:ascii="Times New Roman" w:eastAsia="Malgun Gothic" w:hAnsi="Times New Roman" w:cs="Times New Roman"/>
          <w:kern w:val="0"/>
          <w:sz w:val="20"/>
          <w:szCs w:val="20"/>
          <w:lang w:val="en-GB"/>
          <w14:ligatures w14:val="none"/>
        </w:rPr>
        <w:t>RoHC</w:t>
      </w:r>
      <w:proofErr w:type="spellEnd"/>
      <w:r w:rsidR="00840C91" w:rsidRPr="00030F84">
        <w:rPr>
          <w:rFonts w:ascii="Times New Roman" w:eastAsia="Malgun Gothic" w:hAnsi="Times New Roman" w:cs="Times New Roman"/>
          <w:kern w:val="0"/>
          <w:sz w:val="20"/>
          <w:szCs w:val="20"/>
          <w:lang w:val="en-GB"/>
          <w14:ligatures w14:val="none"/>
        </w:rPr>
        <w:t xml:space="preserve"> and configure other resources such as PRACH, SR and BSR.</w:t>
      </w:r>
    </w:p>
    <w:p w14:paraId="10F7639D" w14:textId="225FD7D5" w:rsidR="00BB49A0" w:rsidRDefault="00BB49A0" w:rsidP="00BD140D">
      <w:pPr>
        <w:pStyle w:val="Observation"/>
      </w:pPr>
      <w:bookmarkStart w:id="64" w:name="_Toc209938023"/>
      <w:bookmarkStart w:id="65" w:name="_Toc209964018"/>
      <w:bookmarkStart w:id="66" w:name="_Toc210063660"/>
      <w:bookmarkStart w:id="67" w:name="_Toc210064878"/>
      <w:bookmarkStart w:id="68" w:name="_Toc210321190"/>
      <w:bookmarkStart w:id="69" w:name="_Toc210321213"/>
      <w:bookmarkStart w:id="70" w:name="_Toc210321276"/>
      <w:bookmarkStart w:id="71" w:name="_Toc210321301"/>
      <w:bookmarkStart w:id="72" w:name="_Toc210321379"/>
      <w:bookmarkStart w:id="73" w:name="_Toc210321443"/>
      <w:r>
        <w:t>NB-IoT operates in half duplex mode and resources are already exhausted for allocating resources to</w:t>
      </w:r>
      <w:r w:rsidR="00021BD6">
        <w:t xml:space="preserve"> periodic</w:t>
      </w:r>
      <w:r>
        <w:t xml:space="preserve"> UL voice traffic and DL voice traffic at the same time. Network may not be able to allocate further UL resource to UE.</w:t>
      </w:r>
      <w:bookmarkEnd w:id="64"/>
      <w:bookmarkEnd w:id="65"/>
      <w:bookmarkEnd w:id="66"/>
      <w:bookmarkEnd w:id="67"/>
      <w:bookmarkEnd w:id="68"/>
      <w:bookmarkEnd w:id="69"/>
      <w:bookmarkEnd w:id="70"/>
      <w:bookmarkEnd w:id="71"/>
      <w:bookmarkEnd w:id="72"/>
      <w:bookmarkEnd w:id="73"/>
    </w:p>
    <w:p w14:paraId="5A5360F7" w14:textId="77777777" w:rsidR="009A6B76" w:rsidRDefault="004974DF" w:rsidP="009A6B76">
      <w:pPr>
        <w:keepNext/>
        <w:jc w:val="center"/>
      </w:pPr>
      <w:r>
        <w:object w:dxaOrig="14851" w:dyaOrig="4021" w14:anchorId="611116B8">
          <v:shape id="_x0000_i1027" type="#_x0000_t75" style="width:408.9pt;height:111.2pt" o:ole="">
            <v:imagedata r:id="rId18" o:title=""/>
          </v:shape>
          <o:OLEObject Type="Embed" ProgID="Visio.Drawing.15" ShapeID="_x0000_i1027" DrawAspect="Content" ObjectID="_1820937905" r:id="rId19"/>
        </w:object>
      </w:r>
    </w:p>
    <w:p w14:paraId="55F0ADEF" w14:textId="0532820B" w:rsidR="004656C7" w:rsidRDefault="009A6B76" w:rsidP="009A6B76">
      <w:pPr>
        <w:pStyle w:val="Caption"/>
        <w:jc w:val="center"/>
      </w:pPr>
      <w:r>
        <w:t xml:space="preserve">Figure </w:t>
      </w:r>
      <w:r>
        <w:fldChar w:fldCharType="begin"/>
      </w:r>
      <w:r>
        <w:instrText xml:space="preserve"> SEQ Figure \* ARABIC </w:instrText>
      </w:r>
      <w:r>
        <w:fldChar w:fldCharType="separate"/>
      </w:r>
      <w:r w:rsidR="0087497B">
        <w:rPr>
          <w:noProof/>
        </w:rPr>
        <w:t>4</w:t>
      </w:r>
      <w:r>
        <w:fldChar w:fldCharType="end"/>
      </w:r>
      <w:r>
        <w:t xml:space="preserve"> For HD NB-IoT, UL and DL voice traffic alone can overwhelm the resources</w:t>
      </w:r>
      <w:r w:rsidR="00212457">
        <w:t xml:space="preserve"> making</w:t>
      </w:r>
      <w:r w:rsidR="00404960">
        <w:t xml:space="preserve"> hard for</w:t>
      </w:r>
      <w:r w:rsidR="00212457">
        <w:t xml:space="preserve"> ROHC feedback</w:t>
      </w:r>
      <w:r w:rsidR="00E60010">
        <w:t xml:space="preserve"> channel</w:t>
      </w:r>
      <w:r>
        <w:t>.</w:t>
      </w:r>
    </w:p>
    <w:p w14:paraId="03F3A995" w14:textId="7E9EF1C1" w:rsidR="00A529DB" w:rsidRPr="00030F84" w:rsidRDefault="00A529DB" w:rsidP="00030F84">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 xml:space="preserve">Eventually the older voice packets would need to be dropped to make space for the new fresh voice packets. Such voice packet drops will </w:t>
      </w:r>
      <w:r w:rsidR="00F1660C">
        <w:rPr>
          <w:rFonts w:ascii="Times New Roman" w:eastAsia="Malgun Gothic" w:hAnsi="Times New Roman" w:cs="Times New Roman"/>
          <w:kern w:val="0"/>
          <w:sz w:val="20"/>
          <w:szCs w:val="20"/>
          <w:lang w:val="en-GB"/>
          <w14:ligatures w14:val="none"/>
        </w:rPr>
        <w:t>lead to bad</w:t>
      </w:r>
      <w:r w:rsidRPr="00030F84">
        <w:rPr>
          <w:rFonts w:ascii="Times New Roman" w:eastAsia="Malgun Gothic" w:hAnsi="Times New Roman" w:cs="Times New Roman"/>
          <w:kern w:val="0"/>
          <w:sz w:val="20"/>
          <w:szCs w:val="20"/>
          <w:lang w:val="en-GB"/>
          <w14:ligatures w14:val="none"/>
        </w:rPr>
        <w:t xml:space="preserve"> user experience of voice call. In short, </w:t>
      </w:r>
      <w:proofErr w:type="spellStart"/>
      <w:r w:rsidR="00174E58" w:rsidRPr="00030F84">
        <w:rPr>
          <w:rFonts w:ascii="Times New Roman" w:eastAsia="Malgun Gothic" w:hAnsi="Times New Roman" w:cs="Times New Roman"/>
          <w:kern w:val="0"/>
          <w:sz w:val="20"/>
          <w:szCs w:val="20"/>
          <w:lang w:val="en-GB"/>
          <w14:ligatures w14:val="none"/>
        </w:rPr>
        <w:t>RoHC</w:t>
      </w:r>
      <w:proofErr w:type="spellEnd"/>
      <w:r w:rsidR="00174E58" w:rsidRPr="00030F84">
        <w:rPr>
          <w:rFonts w:ascii="Times New Roman" w:eastAsia="Malgun Gothic" w:hAnsi="Times New Roman" w:cs="Times New Roman"/>
          <w:kern w:val="0"/>
          <w:sz w:val="20"/>
          <w:szCs w:val="20"/>
          <w:lang w:val="en-GB"/>
          <w14:ligatures w14:val="none"/>
        </w:rPr>
        <w:t xml:space="preserve"> leads to dynamically changing packet size which </w:t>
      </w:r>
      <w:r w:rsidR="0064133A" w:rsidRPr="00030F84">
        <w:rPr>
          <w:rFonts w:ascii="Times New Roman" w:eastAsia="Malgun Gothic" w:hAnsi="Times New Roman" w:cs="Times New Roman"/>
          <w:kern w:val="0"/>
          <w:sz w:val="20"/>
          <w:szCs w:val="20"/>
          <w:lang w:val="en-GB"/>
          <w14:ligatures w14:val="none"/>
        </w:rPr>
        <w:t xml:space="preserve">can be very </w:t>
      </w:r>
      <w:r w:rsidR="00055A2D" w:rsidRPr="00030F84">
        <w:rPr>
          <w:rFonts w:ascii="Times New Roman" w:eastAsia="Malgun Gothic" w:hAnsi="Times New Roman" w:cs="Times New Roman"/>
          <w:kern w:val="0"/>
          <w:sz w:val="20"/>
          <w:szCs w:val="20"/>
          <w:lang w:val="en-GB"/>
          <w14:ligatures w14:val="none"/>
        </w:rPr>
        <w:t>challenging</w:t>
      </w:r>
      <w:r w:rsidR="0064133A" w:rsidRPr="00030F84">
        <w:rPr>
          <w:rFonts w:ascii="Times New Roman" w:eastAsia="Malgun Gothic" w:hAnsi="Times New Roman" w:cs="Times New Roman"/>
          <w:kern w:val="0"/>
          <w:sz w:val="20"/>
          <w:szCs w:val="20"/>
          <w:lang w:val="en-GB"/>
          <w14:ligatures w14:val="none"/>
        </w:rPr>
        <w:t xml:space="preserve"> to handl</w:t>
      </w:r>
      <w:r w:rsidR="00055A2D" w:rsidRPr="00030F84">
        <w:rPr>
          <w:rFonts w:ascii="Times New Roman" w:eastAsia="Malgun Gothic" w:hAnsi="Times New Roman" w:cs="Times New Roman"/>
          <w:kern w:val="0"/>
          <w:sz w:val="20"/>
          <w:szCs w:val="20"/>
          <w:lang w:val="en-GB"/>
          <w14:ligatures w14:val="none"/>
        </w:rPr>
        <w:t>e</w:t>
      </w:r>
      <w:r w:rsidR="00481F0E" w:rsidRPr="00030F84">
        <w:rPr>
          <w:rFonts w:ascii="Times New Roman" w:eastAsia="Malgun Gothic" w:hAnsi="Times New Roman" w:cs="Times New Roman"/>
          <w:kern w:val="0"/>
          <w:sz w:val="20"/>
          <w:szCs w:val="20"/>
          <w:lang w:val="en-GB"/>
          <w14:ligatures w14:val="none"/>
        </w:rPr>
        <w:t xml:space="preserve"> from resource scheduling point of view for NB-IoT UEs operating in HD mode.</w:t>
      </w:r>
      <w:r w:rsidR="00123DFB" w:rsidRPr="00030F84">
        <w:rPr>
          <w:rFonts w:ascii="Times New Roman" w:eastAsia="Malgun Gothic" w:hAnsi="Times New Roman" w:cs="Times New Roman"/>
          <w:kern w:val="0"/>
          <w:sz w:val="20"/>
          <w:szCs w:val="20"/>
          <w:lang w:val="en-GB"/>
          <w14:ligatures w14:val="none"/>
        </w:rPr>
        <w:t xml:space="preserve"> </w:t>
      </w:r>
    </w:p>
    <w:p w14:paraId="13B850A9" w14:textId="2633809A" w:rsidR="00481F0E" w:rsidRPr="00030F84" w:rsidRDefault="00481F0E" w:rsidP="00BD140D">
      <w:pPr>
        <w:pStyle w:val="Observation"/>
        <w:rPr>
          <w:rFonts w:eastAsia="Malgun Gothic"/>
        </w:rPr>
      </w:pPr>
      <w:bookmarkStart w:id="74" w:name="_Toc210321191"/>
      <w:bookmarkStart w:id="75" w:name="_Toc210321214"/>
      <w:bookmarkStart w:id="76" w:name="_Toc210321277"/>
      <w:bookmarkStart w:id="77" w:name="_Toc210321302"/>
      <w:bookmarkStart w:id="78" w:name="_Toc210321380"/>
      <w:bookmarkStart w:id="79" w:name="_Toc210321444"/>
      <w:proofErr w:type="spellStart"/>
      <w:r w:rsidRPr="00030F84">
        <w:rPr>
          <w:rFonts w:eastAsia="Malgun Gothic"/>
        </w:rPr>
        <w:t>RoHC</w:t>
      </w:r>
      <w:proofErr w:type="spellEnd"/>
      <w:r w:rsidRPr="00030F84">
        <w:rPr>
          <w:rFonts w:eastAsia="Malgun Gothic"/>
        </w:rPr>
        <w:t xml:space="preserve"> leads to dynamically changing packet size which can be very hard to handl</w:t>
      </w:r>
      <w:r w:rsidR="00F817A7">
        <w:rPr>
          <w:rFonts w:eastAsia="Malgun Gothic"/>
        </w:rPr>
        <w:t>e</w:t>
      </w:r>
      <w:r w:rsidRPr="00030F84">
        <w:rPr>
          <w:rFonts w:eastAsia="Malgun Gothic"/>
        </w:rPr>
        <w:t xml:space="preserve"> from resource scheduling point of view for NB-IoT UEs operating in HD mode.</w:t>
      </w:r>
      <w:bookmarkEnd w:id="74"/>
      <w:bookmarkEnd w:id="75"/>
      <w:bookmarkEnd w:id="76"/>
      <w:bookmarkEnd w:id="77"/>
      <w:bookmarkEnd w:id="78"/>
      <w:bookmarkEnd w:id="79"/>
      <w:r w:rsidRPr="00030F84">
        <w:rPr>
          <w:rFonts w:eastAsia="Malgun Gothic"/>
        </w:rPr>
        <w:t xml:space="preserve"> </w:t>
      </w:r>
    </w:p>
    <w:p w14:paraId="053CAE34" w14:textId="3D5D66CF" w:rsidR="00A529DB" w:rsidRPr="00030F84" w:rsidRDefault="00EA4622" w:rsidP="00030F84">
      <w:p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 xml:space="preserve">In short, we observe several issues of </w:t>
      </w:r>
      <w:r w:rsidR="005047B9">
        <w:rPr>
          <w:rFonts w:ascii="Times New Roman" w:eastAsia="Malgun Gothic" w:hAnsi="Times New Roman" w:cs="Times New Roman"/>
          <w:kern w:val="0"/>
          <w:sz w:val="20"/>
          <w:szCs w:val="20"/>
          <w:lang w:val="en-GB"/>
          <w14:ligatures w14:val="none"/>
        </w:rPr>
        <w:t xml:space="preserve">using </w:t>
      </w:r>
      <w:proofErr w:type="spellStart"/>
      <w:r w:rsidR="005047B9">
        <w:rPr>
          <w:rFonts w:ascii="Times New Roman" w:eastAsia="Malgun Gothic" w:hAnsi="Times New Roman" w:cs="Times New Roman"/>
          <w:kern w:val="0"/>
          <w:sz w:val="20"/>
          <w:szCs w:val="20"/>
          <w:lang w:val="en-GB"/>
          <w14:ligatures w14:val="none"/>
        </w:rPr>
        <w:t>RoHC</w:t>
      </w:r>
      <w:proofErr w:type="spellEnd"/>
      <w:r w:rsidR="005047B9">
        <w:rPr>
          <w:rFonts w:ascii="Times New Roman" w:eastAsia="Malgun Gothic" w:hAnsi="Times New Roman" w:cs="Times New Roman"/>
          <w:kern w:val="0"/>
          <w:sz w:val="20"/>
          <w:szCs w:val="20"/>
          <w:lang w:val="en-GB"/>
          <w14:ligatures w14:val="none"/>
        </w:rPr>
        <w:t xml:space="preserve"> in UP IP solution</w:t>
      </w:r>
      <w:r w:rsidRPr="00030F84">
        <w:rPr>
          <w:rFonts w:ascii="Times New Roman" w:eastAsia="Malgun Gothic" w:hAnsi="Times New Roman" w:cs="Times New Roman"/>
          <w:kern w:val="0"/>
          <w:sz w:val="20"/>
          <w:szCs w:val="20"/>
          <w:lang w:val="en-GB"/>
          <w14:ligatures w14:val="none"/>
        </w:rPr>
        <w:t>:</w:t>
      </w:r>
    </w:p>
    <w:p w14:paraId="7F2371F3" w14:textId="2CEB3555" w:rsidR="009E36D5" w:rsidRPr="00030F84" w:rsidRDefault="009E36D5" w:rsidP="00030F84">
      <w:pPr>
        <w:pStyle w:val="ListParagraph"/>
        <w:numPr>
          <w:ilvl w:val="0"/>
          <w:numId w:val="41"/>
        </w:numPr>
        <w:spacing w:after="180" w:line="240" w:lineRule="auto"/>
        <w:rPr>
          <w:rFonts w:ascii="Times New Roman" w:eastAsia="Malgun Gothic" w:hAnsi="Times New Roman" w:cs="Times New Roman"/>
          <w:kern w:val="0"/>
          <w:sz w:val="20"/>
          <w:szCs w:val="20"/>
          <w:lang w:val="en-GB"/>
          <w14:ligatures w14:val="none"/>
        </w:rPr>
      </w:pPr>
      <w:proofErr w:type="spellStart"/>
      <w:r w:rsidRPr="00030F84">
        <w:rPr>
          <w:rFonts w:ascii="Times New Roman" w:eastAsia="Malgun Gothic" w:hAnsi="Times New Roman" w:cs="Times New Roman"/>
          <w:kern w:val="0"/>
          <w:sz w:val="20"/>
          <w:szCs w:val="20"/>
          <w:lang w:val="en-GB"/>
          <w14:ligatures w14:val="none"/>
        </w:rPr>
        <w:t>RoHC</w:t>
      </w:r>
      <w:proofErr w:type="spellEnd"/>
      <w:r w:rsidRPr="00030F84">
        <w:rPr>
          <w:rFonts w:ascii="Times New Roman" w:eastAsia="Malgun Gothic" w:hAnsi="Times New Roman" w:cs="Times New Roman"/>
          <w:kern w:val="0"/>
          <w:sz w:val="20"/>
          <w:szCs w:val="20"/>
          <w:lang w:val="en-GB"/>
          <w14:ligatures w14:val="none"/>
        </w:rPr>
        <w:t xml:space="preserve"> </w:t>
      </w:r>
      <w:proofErr w:type="spellStart"/>
      <w:r w:rsidRPr="00030F84">
        <w:rPr>
          <w:rFonts w:ascii="Times New Roman" w:eastAsia="Malgun Gothic" w:hAnsi="Times New Roman" w:cs="Times New Roman"/>
          <w:kern w:val="0"/>
          <w:sz w:val="20"/>
          <w:szCs w:val="20"/>
          <w:lang w:val="en-GB"/>
          <w14:ligatures w14:val="none"/>
        </w:rPr>
        <w:t>behavior</w:t>
      </w:r>
      <w:proofErr w:type="spellEnd"/>
      <w:r w:rsidRPr="00030F84">
        <w:rPr>
          <w:rFonts w:ascii="Times New Roman" w:eastAsia="Malgun Gothic" w:hAnsi="Times New Roman" w:cs="Times New Roman"/>
          <w:kern w:val="0"/>
          <w:sz w:val="20"/>
          <w:szCs w:val="20"/>
          <w:lang w:val="en-GB"/>
          <w14:ligatures w14:val="none"/>
        </w:rPr>
        <w:t xml:space="preserve"> is </w:t>
      </w:r>
      <w:r w:rsidR="00F23C95" w:rsidRPr="00030F84">
        <w:rPr>
          <w:rFonts w:ascii="Times New Roman" w:eastAsia="Malgun Gothic" w:hAnsi="Times New Roman" w:cs="Times New Roman"/>
          <w:kern w:val="0"/>
          <w:sz w:val="20"/>
          <w:szCs w:val="20"/>
          <w:lang w:val="en-GB"/>
          <w14:ligatures w14:val="none"/>
        </w:rPr>
        <w:t>based on RFC 3095 protocol and is not mandated by 3GPP specifications.</w:t>
      </w:r>
    </w:p>
    <w:p w14:paraId="02120E36" w14:textId="77777777" w:rsidR="003C1D66" w:rsidRDefault="003C1D66" w:rsidP="003C1D66">
      <w:pPr>
        <w:pStyle w:val="ListParagraph"/>
        <w:numPr>
          <w:ilvl w:val="0"/>
          <w:numId w:val="41"/>
        </w:num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During initial call setup, ROHC starts with IR state and full header of more than 40bytes will need to be transmitted. The change of IR state to FO state can take significantly long due to lack of enough resource causing loss of several voice packets.</w:t>
      </w:r>
    </w:p>
    <w:p w14:paraId="6785E63A" w14:textId="0570C6EE" w:rsidR="00F23C95" w:rsidRPr="00030F84" w:rsidRDefault="004809D3" w:rsidP="00030F84">
      <w:pPr>
        <w:pStyle w:val="ListParagraph"/>
        <w:numPr>
          <w:ilvl w:val="0"/>
          <w:numId w:val="41"/>
        </w:num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t xml:space="preserve">In GEO channel with very long RTT greater than 500ms, sever factors contribute to loss of synchronization between compressor and decompressor, such as Jitter, Poor </w:t>
      </w:r>
      <w:r w:rsidR="001C11C4" w:rsidRPr="00030F84">
        <w:rPr>
          <w:rFonts w:ascii="Times New Roman" w:eastAsia="Malgun Gothic" w:hAnsi="Times New Roman" w:cs="Times New Roman"/>
          <w:kern w:val="0"/>
          <w:sz w:val="20"/>
          <w:szCs w:val="20"/>
          <w:lang w:val="en-GB"/>
          <w14:ligatures w14:val="none"/>
        </w:rPr>
        <w:t xml:space="preserve">uplink </w:t>
      </w:r>
      <w:r w:rsidRPr="00030F84">
        <w:rPr>
          <w:rFonts w:ascii="Times New Roman" w:eastAsia="Malgun Gothic" w:hAnsi="Times New Roman" w:cs="Times New Roman"/>
          <w:kern w:val="0"/>
          <w:sz w:val="20"/>
          <w:szCs w:val="20"/>
          <w:lang w:val="en-GB"/>
          <w14:ligatures w14:val="none"/>
        </w:rPr>
        <w:t>link budget</w:t>
      </w:r>
      <w:r w:rsidR="001C11C4" w:rsidRPr="00030F84">
        <w:rPr>
          <w:rFonts w:ascii="Times New Roman" w:eastAsia="Malgun Gothic" w:hAnsi="Times New Roman" w:cs="Times New Roman"/>
          <w:kern w:val="0"/>
          <w:sz w:val="20"/>
          <w:szCs w:val="20"/>
          <w:lang w:val="en-GB"/>
          <w14:ligatures w14:val="none"/>
        </w:rPr>
        <w:t xml:space="preserve">, </w:t>
      </w:r>
      <w:r w:rsidRPr="00030F84">
        <w:rPr>
          <w:rFonts w:ascii="Times New Roman" w:eastAsia="Malgun Gothic" w:hAnsi="Times New Roman" w:cs="Times New Roman"/>
          <w:kern w:val="0"/>
          <w:sz w:val="20"/>
          <w:szCs w:val="20"/>
          <w:lang w:val="en-GB"/>
          <w14:ligatures w14:val="none"/>
        </w:rPr>
        <w:t>Local clock error in compressor and decompressor (in case of time-based decompression)</w:t>
      </w:r>
      <w:r w:rsidR="001C11C4" w:rsidRPr="00030F84">
        <w:rPr>
          <w:rFonts w:ascii="Times New Roman" w:eastAsia="Malgun Gothic" w:hAnsi="Times New Roman" w:cs="Times New Roman"/>
          <w:kern w:val="0"/>
          <w:sz w:val="20"/>
          <w:szCs w:val="20"/>
          <w:lang w:val="en-GB"/>
          <w14:ligatures w14:val="none"/>
        </w:rPr>
        <w:t xml:space="preserve">, </w:t>
      </w:r>
      <w:r w:rsidRPr="00030F84">
        <w:rPr>
          <w:rFonts w:ascii="Times New Roman" w:eastAsia="Malgun Gothic" w:hAnsi="Times New Roman" w:cs="Times New Roman"/>
          <w:kern w:val="0"/>
          <w:sz w:val="20"/>
          <w:szCs w:val="20"/>
          <w:lang w:val="en-GB"/>
          <w14:ligatures w14:val="none"/>
        </w:rPr>
        <w:t>wraparound issue of compressed RTP SN and/or compressed RTP timestamp</w:t>
      </w:r>
      <w:r w:rsidR="001C11C4" w:rsidRPr="00030F84">
        <w:rPr>
          <w:rFonts w:ascii="Times New Roman" w:eastAsia="Malgun Gothic" w:hAnsi="Times New Roman" w:cs="Times New Roman"/>
          <w:kern w:val="0"/>
          <w:sz w:val="20"/>
          <w:szCs w:val="20"/>
          <w:lang w:val="en-GB"/>
          <w14:ligatures w14:val="none"/>
        </w:rPr>
        <w:t xml:space="preserve"> and </w:t>
      </w:r>
      <w:r w:rsidRPr="00030F84">
        <w:rPr>
          <w:rFonts w:ascii="Times New Roman" w:eastAsia="Malgun Gothic" w:hAnsi="Times New Roman" w:cs="Times New Roman"/>
          <w:kern w:val="0"/>
          <w:sz w:val="20"/>
          <w:szCs w:val="20"/>
          <w:lang w:val="en-GB"/>
          <w14:ligatures w14:val="none"/>
        </w:rPr>
        <w:t>Residual error</w:t>
      </w:r>
      <w:r w:rsidR="001C11C4" w:rsidRPr="00030F84">
        <w:rPr>
          <w:rFonts w:ascii="Times New Roman" w:eastAsia="Malgun Gothic" w:hAnsi="Times New Roman" w:cs="Times New Roman"/>
          <w:kern w:val="0"/>
          <w:sz w:val="20"/>
          <w:szCs w:val="20"/>
          <w:lang w:val="en-GB"/>
          <w14:ligatures w14:val="none"/>
        </w:rPr>
        <w:t>.</w:t>
      </w:r>
    </w:p>
    <w:p w14:paraId="0A853070" w14:textId="319DEBA1" w:rsidR="00132F83" w:rsidRPr="00DA031E" w:rsidRDefault="006E5880" w:rsidP="001C427F">
      <w:pPr>
        <w:pStyle w:val="ListParagraph"/>
        <w:numPr>
          <w:ilvl w:val="0"/>
          <w:numId w:val="41"/>
        </w:numPr>
        <w:spacing w:after="180" w:line="240" w:lineRule="auto"/>
        <w:rPr>
          <w:rFonts w:ascii="Times New Roman" w:eastAsia="Malgun Gothic" w:hAnsi="Times New Roman" w:cs="Times New Roman"/>
          <w:kern w:val="0"/>
          <w:sz w:val="20"/>
          <w:szCs w:val="20"/>
          <w:lang w:val="en-GB"/>
          <w14:ligatures w14:val="none"/>
        </w:rPr>
      </w:pPr>
      <w:r w:rsidRPr="00DA031E">
        <w:rPr>
          <w:rFonts w:ascii="Times New Roman" w:eastAsia="Malgun Gothic" w:hAnsi="Times New Roman" w:cs="Times New Roman"/>
          <w:kern w:val="0"/>
          <w:sz w:val="20"/>
          <w:szCs w:val="20"/>
          <w:lang w:val="en-GB"/>
          <w14:ligatures w14:val="none"/>
        </w:rPr>
        <w:t xml:space="preserve">the </w:t>
      </w:r>
      <w:proofErr w:type="spellStart"/>
      <w:r w:rsidRPr="00DA031E">
        <w:rPr>
          <w:rFonts w:ascii="Times New Roman" w:eastAsia="Malgun Gothic" w:hAnsi="Times New Roman" w:cs="Times New Roman"/>
          <w:kern w:val="0"/>
          <w:sz w:val="20"/>
          <w:szCs w:val="20"/>
          <w:lang w:val="en-GB"/>
          <w14:ligatures w14:val="none"/>
        </w:rPr>
        <w:t>RoHC</w:t>
      </w:r>
      <w:proofErr w:type="spellEnd"/>
      <w:r w:rsidRPr="00DA031E">
        <w:rPr>
          <w:rFonts w:ascii="Times New Roman" w:eastAsia="Malgun Gothic" w:hAnsi="Times New Roman" w:cs="Times New Roman"/>
          <w:kern w:val="0"/>
          <w:sz w:val="20"/>
          <w:szCs w:val="20"/>
          <w:lang w:val="en-GB"/>
          <w14:ligatures w14:val="none"/>
        </w:rPr>
        <w:t xml:space="preserve"> needs to use the header format UOR-2 to resync and move to SO state.</w:t>
      </w:r>
      <w:r w:rsidR="00DA031E" w:rsidRPr="00DA031E">
        <w:rPr>
          <w:rFonts w:ascii="Times New Roman" w:eastAsia="Malgun Gothic" w:hAnsi="Times New Roman" w:cs="Times New Roman"/>
          <w:kern w:val="0"/>
          <w:sz w:val="20"/>
          <w:szCs w:val="20"/>
          <w:lang w:val="en-GB"/>
          <w14:ligatures w14:val="none"/>
        </w:rPr>
        <w:t xml:space="preserve"> </w:t>
      </w:r>
      <w:r w:rsidR="00DA7047" w:rsidRPr="00DA031E">
        <w:rPr>
          <w:rFonts w:ascii="Times New Roman" w:eastAsia="Malgun Gothic" w:hAnsi="Times New Roman" w:cs="Times New Roman"/>
          <w:kern w:val="0"/>
          <w:sz w:val="20"/>
          <w:szCs w:val="20"/>
          <w:lang w:val="en-GB"/>
          <w14:ligatures w14:val="none"/>
        </w:rPr>
        <w:t>This leads to change in</w:t>
      </w:r>
      <w:r w:rsidR="00D85029" w:rsidRPr="00DA031E">
        <w:rPr>
          <w:rFonts w:ascii="Times New Roman" w:eastAsia="Malgun Gothic" w:hAnsi="Times New Roman" w:cs="Times New Roman"/>
          <w:kern w:val="0"/>
          <w:sz w:val="20"/>
          <w:szCs w:val="20"/>
          <w:lang w:val="en-GB"/>
          <w14:ligatures w14:val="none"/>
        </w:rPr>
        <w:t xml:space="preserve"> voice packet size</w:t>
      </w:r>
      <w:r w:rsidR="00C307D3" w:rsidRPr="00DA031E">
        <w:rPr>
          <w:rFonts w:ascii="Times New Roman" w:eastAsia="Malgun Gothic" w:hAnsi="Times New Roman" w:cs="Times New Roman"/>
          <w:kern w:val="0"/>
          <w:sz w:val="20"/>
          <w:szCs w:val="20"/>
          <w:lang w:val="en-GB"/>
          <w14:ligatures w14:val="none"/>
        </w:rPr>
        <w:t xml:space="preserve"> and RLC segmentation</w:t>
      </w:r>
      <w:r w:rsidR="002B4466" w:rsidRPr="00DA031E">
        <w:rPr>
          <w:rFonts w:ascii="Times New Roman" w:eastAsia="Malgun Gothic" w:hAnsi="Times New Roman" w:cs="Times New Roman"/>
          <w:kern w:val="0"/>
          <w:sz w:val="20"/>
          <w:szCs w:val="20"/>
          <w:lang w:val="en-GB"/>
          <w14:ligatures w14:val="none"/>
        </w:rPr>
        <w:t xml:space="preserve"> w</w:t>
      </w:r>
      <w:r w:rsidR="00C307D3" w:rsidRPr="00DA031E">
        <w:rPr>
          <w:rFonts w:ascii="Times New Roman" w:eastAsia="Malgun Gothic" w:hAnsi="Times New Roman" w:cs="Times New Roman"/>
          <w:kern w:val="0"/>
          <w:sz w:val="20"/>
          <w:szCs w:val="20"/>
          <w:lang w:val="en-GB"/>
          <w14:ligatures w14:val="none"/>
        </w:rPr>
        <w:t xml:space="preserve">hich further leads to </w:t>
      </w:r>
      <w:r w:rsidR="002B4466" w:rsidRPr="00DA031E">
        <w:rPr>
          <w:rFonts w:ascii="Times New Roman" w:eastAsia="Malgun Gothic" w:hAnsi="Times New Roman" w:cs="Times New Roman"/>
          <w:kern w:val="0"/>
          <w:sz w:val="20"/>
          <w:szCs w:val="20"/>
          <w:lang w:val="en-GB"/>
          <w14:ligatures w14:val="none"/>
        </w:rPr>
        <w:t>loss of voice packets due to lack of resource and scheduling delay.</w:t>
      </w:r>
    </w:p>
    <w:p w14:paraId="04F0FB05" w14:textId="65C5134B" w:rsidR="007B4C4A" w:rsidRPr="007B4C4A" w:rsidRDefault="00D36276" w:rsidP="00F37023">
      <w:pPr>
        <w:pStyle w:val="ListParagraph"/>
        <w:numPr>
          <w:ilvl w:val="0"/>
          <w:numId w:val="41"/>
        </w:numPr>
        <w:spacing w:after="180" w:line="240" w:lineRule="auto"/>
        <w:rPr>
          <w:rFonts w:ascii="Times New Roman" w:eastAsia="Malgun Gothic" w:hAnsi="Times New Roman" w:cs="Times New Roman"/>
          <w:kern w:val="0"/>
          <w:sz w:val="20"/>
          <w:szCs w:val="20"/>
          <w:lang w:val="en-GB"/>
          <w14:ligatures w14:val="none"/>
        </w:rPr>
      </w:pPr>
      <w:r w:rsidRPr="00030F84">
        <w:rPr>
          <w:rFonts w:ascii="Times New Roman" w:eastAsia="Malgun Gothic" w:hAnsi="Times New Roman" w:cs="Times New Roman"/>
          <w:kern w:val="0"/>
          <w:sz w:val="20"/>
          <w:szCs w:val="20"/>
          <w:lang w:val="en-GB"/>
          <w14:ligatures w14:val="none"/>
        </w:rPr>
        <w:lastRenderedPageBreak/>
        <w:t>NB-IoT operates in half duplex mode and resources are already exhausted for allocating resources to periodic UL voice traffic and DL voice traffic. Network may not be able to allocate further UL resource</w:t>
      </w:r>
      <w:r w:rsidR="008B696A">
        <w:rPr>
          <w:rFonts w:ascii="Times New Roman" w:eastAsia="Malgun Gothic" w:hAnsi="Times New Roman" w:cs="Times New Roman"/>
          <w:kern w:val="0"/>
          <w:sz w:val="20"/>
          <w:szCs w:val="20"/>
          <w:lang w:val="en-GB"/>
          <w14:ligatures w14:val="none"/>
        </w:rPr>
        <w:t>s</w:t>
      </w:r>
      <w:r w:rsidRPr="00030F84">
        <w:rPr>
          <w:rFonts w:ascii="Times New Roman" w:eastAsia="Malgun Gothic" w:hAnsi="Times New Roman" w:cs="Times New Roman"/>
          <w:kern w:val="0"/>
          <w:sz w:val="20"/>
          <w:szCs w:val="20"/>
          <w:lang w:val="en-GB"/>
          <w14:ligatures w14:val="none"/>
        </w:rPr>
        <w:t xml:space="preserve"> to UE for</w:t>
      </w:r>
      <w:r w:rsidR="00892846">
        <w:rPr>
          <w:rFonts w:ascii="Times New Roman" w:eastAsia="Malgun Gothic" w:hAnsi="Times New Roman" w:cs="Times New Roman"/>
          <w:kern w:val="0"/>
          <w:sz w:val="20"/>
          <w:szCs w:val="20"/>
          <w:lang w:val="en-GB"/>
          <w14:ligatures w14:val="none"/>
        </w:rPr>
        <w:t xml:space="preserve"> transmitting</w:t>
      </w:r>
      <w:r w:rsidRPr="00030F84">
        <w:rPr>
          <w:rFonts w:ascii="Times New Roman" w:eastAsia="Malgun Gothic" w:hAnsi="Times New Roman" w:cs="Times New Roman"/>
          <w:kern w:val="0"/>
          <w:sz w:val="20"/>
          <w:szCs w:val="20"/>
          <w:lang w:val="en-GB"/>
          <w14:ligatures w14:val="none"/>
        </w:rPr>
        <w:t xml:space="preserve"> </w:t>
      </w:r>
      <w:proofErr w:type="spellStart"/>
      <w:r w:rsidRPr="00030F84">
        <w:rPr>
          <w:rFonts w:ascii="Times New Roman" w:eastAsia="Malgun Gothic" w:hAnsi="Times New Roman" w:cs="Times New Roman"/>
          <w:kern w:val="0"/>
          <w:sz w:val="20"/>
          <w:szCs w:val="20"/>
          <w:lang w:val="en-GB"/>
          <w14:ligatures w14:val="none"/>
        </w:rPr>
        <w:t>RoHC</w:t>
      </w:r>
      <w:proofErr w:type="spellEnd"/>
      <w:r w:rsidRPr="00030F84">
        <w:rPr>
          <w:rFonts w:ascii="Times New Roman" w:eastAsia="Malgun Gothic" w:hAnsi="Times New Roman" w:cs="Times New Roman"/>
          <w:kern w:val="0"/>
          <w:sz w:val="20"/>
          <w:szCs w:val="20"/>
          <w:lang w:val="en-GB"/>
          <w14:ligatures w14:val="none"/>
        </w:rPr>
        <w:t xml:space="preserve"> feedback and oth</w:t>
      </w:r>
      <w:r w:rsidR="0012563C" w:rsidRPr="00030F84">
        <w:rPr>
          <w:rFonts w:ascii="Times New Roman" w:eastAsia="Malgun Gothic" w:hAnsi="Times New Roman" w:cs="Times New Roman"/>
          <w:kern w:val="0"/>
          <w:sz w:val="20"/>
          <w:szCs w:val="20"/>
          <w:lang w:val="en-GB"/>
          <w14:ligatures w14:val="none"/>
        </w:rPr>
        <w:t>er data such as SR, BSR, TA report etc.</w:t>
      </w:r>
      <w:r w:rsidR="00F37023" w:rsidRPr="007B4C4A">
        <w:rPr>
          <w:rFonts w:ascii="Times New Roman" w:eastAsia="Malgun Gothic" w:hAnsi="Times New Roman" w:cs="Times New Roman"/>
          <w:kern w:val="0"/>
          <w:sz w:val="20"/>
          <w:szCs w:val="20"/>
          <w:lang w:val="en-GB"/>
          <w14:ligatures w14:val="none"/>
        </w:rPr>
        <w:t xml:space="preserve"> </w:t>
      </w:r>
    </w:p>
    <w:p w14:paraId="17D48695" w14:textId="1C2CD73C" w:rsidR="00030F84" w:rsidRDefault="00030F84" w:rsidP="00030F84">
      <w:pPr>
        <w:pStyle w:val="Heading2"/>
        <w:rPr>
          <w:rFonts w:ascii="Arial" w:hAnsi="Arial" w:cs="Arial"/>
          <w:color w:val="auto"/>
          <w:sz w:val="28"/>
          <w:szCs w:val="28"/>
          <w:lang w:val="en-GB"/>
        </w:rPr>
      </w:pPr>
      <w:r w:rsidRPr="00030F84">
        <w:rPr>
          <w:rFonts w:ascii="Arial" w:hAnsi="Arial" w:cs="Arial"/>
          <w:color w:val="auto"/>
          <w:sz w:val="28"/>
          <w:szCs w:val="28"/>
          <w:lang w:val="en-GB"/>
        </w:rPr>
        <w:t>CP solution:</w:t>
      </w:r>
    </w:p>
    <w:p w14:paraId="00A8700E" w14:textId="63135093" w:rsidR="00030F84" w:rsidRDefault="00EF614A" w:rsidP="00030F84">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When UE is </w:t>
      </w:r>
      <w:r w:rsidR="009C7E06">
        <w:rPr>
          <w:rFonts w:ascii="Times New Roman" w:eastAsia="Malgun Gothic" w:hAnsi="Times New Roman" w:cs="Times New Roman"/>
          <w:kern w:val="0"/>
          <w:sz w:val="20"/>
          <w:szCs w:val="20"/>
          <w:lang w:val="en-GB"/>
          <w14:ligatures w14:val="none"/>
        </w:rPr>
        <w:t xml:space="preserve">using CP solution, there is no AS security established. Currently SRB1bis is used to </w:t>
      </w:r>
      <w:r w:rsidR="003B368B">
        <w:rPr>
          <w:rFonts w:ascii="Times New Roman" w:eastAsia="Malgun Gothic" w:hAnsi="Times New Roman" w:cs="Times New Roman"/>
          <w:kern w:val="0"/>
          <w:sz w:val="20"/>
          <w:szCs w:val="20"/>
          <w:lang w:val="en-GB"/>
          <w14:ligatures w14:val="none"/>
        </w:rPr>
        <w:t>transport the NAS PDU and PDCP is bypassed.</w:t>
      </w:r>
      <w:r w:rsidR="00125188">
        <w:rPr>
          <w:rFonts w:ascii="Times New Roman" w:eastAsia="Malgun Gothic" w:hAnsi="Times New Roman" w:cs="Times New Roman"/>
          <w:kern w:val="0"/>
          <w:sz w:val="20"/>
          <w:szCs w:val="20"/>
          <w:lang w:val="en-GB"/>
          <w14:ligatures w14:val="none"/>
        </w:rPr>
        <w:t xml:space="preserve"> The NAS PDU may include any control signal or </w:t>
      </w:r>
      <w:r w:rsidR="00AD3FB8">
        <w:rPr>
          <w:rFonts w:ascii="Times New Roman" w:eastAsia="Malgun Gothic" w:hAnsi="Times New Roman" w:cs="Times New Roman"/>
          <w:kern w:val="0"/>
          <w:sz w:val="20"/>
          <w:szCs w:val="20"/>
          <w:lang w:val="en-GB"/>
          <w14:ligatures w14:val="none"/>
        </w:rPr>
        <w:t>voice data.</w:t>
      </w:r>
    </w:p>
    <w:p w14:paraId="3705198F" w14:textId="77777777" w:rsidR="0087497B" w:rsidRDefault="00DA447A" w:rsidP="0087497B">
      <w:pPr>
        <w:keepNext/>
        <w:spacing w:after="180" w:line="240" w:lineRule="auto"/>
        <w:jc w:val="center"/>
      </w:pPr>
      <w:r w:rsidRPr="00DA447A">
        <w:rPr>
          <w:rFonts w:ascii="Times New Roman" w:eastAsia="Malgun Gothic" w:hAnsi="Times New Roman" w:cs="Times New Roman"/>
          <w:noProof/>
          <w:kern w:val="0"/>
          <w:sz w:val="20"/>
          <w:szCs w:val="20"/>
          <w14:ligatures w14:val="none"/>
        </w:rPr>
        <w:drawing>
          <wp:inline distT="0" distB="0" distL="0" distR="0" wp14:anchorId="3BB6941A" wp14:editId="454EE12E">
            <wp:extent cx="5923915" cy="3446145"/>
            <wp:effectExtent l="0" t="0" r="0" b="0"/>
            <wp:docPr id="4" name="Picture 3">
              <a:extLst xmlns:a="http://schemas.openxmlformats.org/drawingml/2006/main">
                <a:ext uri="{FF2B5EF4-FFF2-40B4-BE49-F238E27FC236}">
                  <a16:creationId xmlns:a16="http://schemas.microsoft.com/office/drawing/2014/main" id="{EE9F70DC-66A3-E40E-B842-466030E778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E9F70DC-66A3-E40E-B842-466030E7786B}"/>
                        </a:ext>
                      </a:extLst>
                    </pic:cNvPr>
                    <pic:cNvPicPr>
                      <a:picLocks noChangeAspect="1"/>
                    </pic:cNvPicPr>
                  </pic:nvPicPr>
                  <pic:blipFill>
                    <a:blip r:embed="rId20"/>
                    <a:stretch>
                      <a:fillRect/>
                    </a:stretch>
                  </pic:blipFill>
                  <pic:spPr>
                    <a:xfrm>
                      <a:off x="0" y="0"/>
                      <a:ext cx="5923915" cy="3446145"/>
                    </a:xfrm>
                    <a:prstGeom prst="rect">
                      <a:avLst/>
                    </a:prstGeom>
                  </pic:spPr>
                </pic:pic>
              </a:graphicData>
            </a:graphic>
          </wp:inline>
        </w:drawing>
      </w:r>
    </w:p>
    <w:p w14:paraId="6F2691AE" w14:textId="2DA58303" w:rsidR="00DA447A" w:rsidRDefault="0087497B" w:rsidP="0087497B">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 xml:space="preserve"> SEQ Figure \* ARABIC </w:instrText>
      </w:r>
      <w:r>
        <w:fldChar w:fldCharType="separate"/>
      </w:r>
      <w:r>
        <w:rPr>
          <w:noProof/>
        </w:rPr>
        <w:t>5</w:t>
      </w:r>
      <w:r>
        <w:fldChar w:fldCharType="end"/>
      </w:r>
      <w:r>
        <w:t xml:space="preserve"> CP non-IP solution</w:t>
      </w:r>
    </w:p>
    <w:p w14:paraId="095B64D7" w14:textId="09E02A70" w:rsidR="00BE5F6A" w:rsidRDefault="00AC33ED" w:rsidP="00030F84">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However, for CP solution, a new SRB would need to be introduced to carry IMS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and voice packet</w:t>
      </w:r>
      <w:r w:rsidR="00423AFC">
        <w:rPr>
          <w:rFonts w:ascii="Times New Roman" w:eastAsia="Malgun Gothic" w:hAnsi="Times New Roman" w:cs="Times New Roman"/>
          <w:kern w:val="0"/>
          <w:sz w:val="20"/>
          <w:szCs w:val="20"/>
          <w:lang w:val="en-GB"/>
          <w14:ligatures w14:val="none"/>
        </w:rPr>
        <w:t>s</w:t>
      </w:r>
      <w:r w:rsidR="005E6385">
        <w:rPr>
          <w:rFonts w:ascii="Times New Roman" w:eastAsia="Malgun Gothic" w:hAnsi="Times New Roman" w:cs="Times New Roman"/>
          <w:kern w:val="0"/>
          <w:sz w:val="20"/>
          <w:szCs w:val="20"/>
          <w:lang w:val="en-GB"/>
          <w14:ligatures w14:val="none"/>
        </w:rPr>
        <w:t xml:space="preserve"> to </w:t>
      </w:r>
      <w:r w:rsidR="003535BF">
        <w:rPr>
          <w:rFonts w:ascii="Times New Roman" w:eastAsia="Malgun Gothic" w:hAnsi="Times New Roman" w:cs="Times New Roman"/>
          <w:kern w:val="0"/>
          <w:sz w:val="20"/>
          <w:szCs w:val="20"/>
          <w:lang w:val="en-GB"/>
          <w14:ligatures w14:val="none"/>
        </w:rPr>
        <w:t xml:space="preserve">differentiate it from </w:t>
      </w:r>
      <w:r w:rsidR="005967F5">
        <w:rPr>
          <w:rFonts w:ascii="Times New Roman" w:eastAsia="Malgun Gothic" w:hAnsi="Times New Roman" w:cs="Times New Roman"/>
          <w:kern w:val="0"/>
          <w:sz w:val="20"/>
          <w:szCs w:val="20"/>
          <w:lang w:val="en-GB"/>
          <w14:ligatures w14:val="none"/>
        </w:rPr>
        <w:t xml:space="preserve">other </w:t>
      </w:r>
      <w:proofErr w:type="spellStart"/>
      <w:r w:rsidR="005967F5">
        <w:rPr>
          <w:rFonts w:ascii="Times New Roman" w:eastAsia="Malgun Gothic" w:hAnsi="Times New Roman" w:cs="Times New Roman"/>
          <w:kern w:val="0"/>
          <w:sz w:val="20"/>
          <w:szCs w:val="20"/>
          <w:lang w:val="en-GB"/>
          <w14:ligatures w14:val="none"/>
        </w:rPr>
        <w:t>signaling</w:t>
      </w:r>
      <w:proofErr w:type="spellEnd"/>
      <w:r w:rsidR="005967F5">
        <w:rPr>
          <w:rFonts w:ascii="Times New Roman" w:eastAsia="Malgun Gothic" w:hAnsi="Times New Roman" w:cs="Times New Roman"/>
          <w:kern w:val="0"/>
          <w:sz w:val="20"/>
          <w:szCs w:val="20"/>
          <w:lang w:val="en-GB"/>
          <w14:ligatures w14:val="none"/>
        </w:rPr>
        <w:t xml:space="preserve"> data. This </w:t>
      </w:r>
      <w:r w:rsidR="00CC5DBA">
        <w:rPr>
          <w:rFonts w:ascii="Times New Roman" w:eastAsia="Malgun Gothic" w:hAnsi="Times New Roman" w:cs="Times New Roman"/>
          <w:kern w:val="0"/>
          <w:sz w:val="20"/>
          <w:szCs w:val="20"/>
          <w:lang w:val="en-GB"/>
          <w14:ligatures w14:val="none"/>
        </w:rPr>
        <w:t xml:space="preserve">is </w:t>
      </w:r>
      <w:proofErr w:type="gramStart"/>
      <w:r w:rsidR="00CC5DBA">
        <w:rPr>
          <w:rFonts w:ascii="Times New Roman" w:eastAsia="Malgun Gothic" w:hAnsi="Times New Roman" w:cs="Times New Roman"/>
          <w:kern w:val="0"/>
          <w:sz w:val="20"/>
          <w:szCs w:val="20"/>
          <w:lang w:val="en-GB"/>
          <w14:ligatures w14:val="none"/>
        </w:rPr>
        <w:t>fairly simple</w:t>
      </w:r>
      <w:proofErr w:type="gramEnd"/>
      <w:r w:rsidR="00CC5DBA">
        <w:rPr>
          <w:rFonts w:ascii="Times New Roman" w:eastAsia="Malgun Gothic" w:hAnsi="Times New Roman" w:cs="Times New Roman"/>
          <w:kern w:val="0"/>
          <w:sz w:val="20"/>
          <w:szCs w:val="20"/>
          <w:lang w:val="en-GB"/>
          <w14:ligatures w14:val="none"/>
        </w:rPr>
        <w:t xml:space="preserve"> to do</w:t>
      </w:r>
      <w:r w:rsidR="00BE5F6A">
        <w:rPr>
          <w:rFonts w:ascii="Times New Roman" w:eastAsia="Malgun Gothic" w:hAnsi="Times New Roman" w:cs="Times New Roman"/>
          <w:kern w:val="0"/>
          <w:sz w:val="20"/>
          <w:szCs w:val="20"/>
          <w:lang w:val="en-GB"/>
          <w14:ligatures w14:val="none"/>
        </w:rPr>
        <w:t xml:space="preserve"> as shown below</w:t>
      </w:r>
      <w:r w:rsidR="00FE60A2">
        <w:rPr>
          <w:rFonts w:ascii="Times New Roman" w:eastAsia="Malgun Gothic" w:hAnsi="Times New Roman" w:cs="Times New Roman"/>
          <w:kern w:val="0"/>
          <w:sz w:val="20"/>
          <w:szCs w:val="20"/>
          <w:lang w:val="en-GB"/>
          <w14:ligatures w14:val="none"/>
        </w:rPr>
        <w:t xml:space="preserve">, i.e., define a default </w:t>
      </w:r>
      <w:proofErr w:type="spellStart"/>
      <w:r w:rsidR="00FE60A2">
        <w:rPr>
          <w:rFonts w:ascii="Times New Roman" w:eastAsia="Malgun Gothic" w:hAnsi="Times New Roman" w:cs="Times New Roman"/>
          <w:kern w:val="0"/>
          <w:sz w:val="20"/>
          <w:szCs w:val="20"/>
          <w:lang w:val="en-GB"/>
          <w14:ligatures w14:val="none"/>
        </w:rPr>
        <w:t>SRBx</w:t>
      </w:r>
      <w:proofErr w:type="spellEnd"/>
      <w:r w:rsidR="004C5A7D">
        <w:rPr>
          <w:rFonts w:ascii="Times New Roman" w:eastAsia="Malgun Gothic" w:hAnsi="Times New Roman" w:cs="Times New Roman"/>
          <w:kern w:val="0"/>
          <w:sz w:val="20"/>
          <w:szCs w:val="20"/>
          <w:lang w:val="en-GB"/>
          <w14:ligatures w14:val="none"/>
        </w:rPr>
        <w:t xml:space="preserve"> configuration with a logical channel ID. It can be specified to have same configuration as SRB1bis or </w:t>
      </w:r>
      <w:r w:rsidR="00042542">
        <w:rPr>
          <w:rFonts w:ascii="Times New Roman" w:eastAsia="Malgun Gothic" w:hAnsi="Times New Roman" w:cs="Times New Roman"/>
          <w:kern w:val="0"/>
          <w:sz w:val="20"/>
          <w:szCs w:val="20"/>
          <w:lang w:val="en-GB"/>
          <w14:ligatures w14:val="none"/>
        </w:rPr>
        <w:t>clarified.</w:t>
      </w:r>
    </w:p>
    <w:p w14:paraId="6D4796B6" w14:textId="5EFFF2E6" w:rsidR="005E6A44" w:rsidRDefault="005E6A44" w:rsidP="0087497B">
      <w:pPr>
        <w:pStyle w:val="Caption"/>
        <w:keepNext/>
        <w:jc w:val="center"/>
      </w:pPr>
      <w:r>
        <w:t xml:space="preserve">Table </w:t>
      </w:r>
      <w:r>
        <w:fldChar w:fldCharType="begin"/>
      </w:r>
      <w:r>
        <w:instrText xml:space="preserve"> SEQ Table \* ARABIC </w:instrText>
      </w:r>
      <w:r>
        <w:fldChar w:fldCharType="separate"/>
      </w:r>
      <w:r w:rsidR="007D210B">
        <w:rPr>
          <w:noProof/>
        </w:rPr>
        <w:t>3</w:t>
      </w:r>
      <w:r>
        <w:fldChar w:fldCharType="end"/>
      </w:r>
      <w:r>
        <w:t xml:space="preserve"> </w:t>
      </w:r>
      <w:r w:rsidRPr="002E19E2">
        <w:t xml:space="preserve">TS 36.331 section 9.1.2.2a          </w:t>
      </w:r>
      <w:proofErr w:type="spellStart"/>
      <w:r w:rsidRPr="002E19E2">
        <w:t>SRBx</w:t>
      </w:r>
      <w:proofErr w:type="spellEnd"/>
      <w:r w:rsidRPr="002E19E2">
        <w:t xml:space="preserve"> Parameters</w:t>
      </w:r>
    </w:p>
    <w:tbl>
      <w:tblPr>
        <w:tblStyle w:val="TableGridLight"/>
        <w:tblW w:w="9360" w:type="dxa"/>
        <w:tblLook w:val="04A0" w:firstRow="1" w:lastRow="0" w:firstColumn="1" w:lastColumn="0" w:noHBand="0" w:noVBand="1"/>
      </w:tblPr>
      <w:tblGrid>
        <w:gridCol w:w="3268"/>
        <w:gridCol w:w="1984"/>
        <w:gridCol w:w="3407"/>
        <w:gridCol w:w="701"/>
      </w:tblGrid>
      <w:tr w:rsidR="00FE60A2" w:rsidRPr="00FE60A2" w14:paraId="5ECA7305" w14:textId="77777777" w:rsidTr="0087497B">
        <w:tc>
          <w:tcPr>
            <w:tcW w:w="3260" w:type="dxa"/>
            <w:hideMark/>
          </w:tcPr>
          <w:p w14:paraId="64117710" w14:textId="77777777" w:rsidR="00FE60A2" w:rsidRPr="00FE60A2" w:rsidRDefault="00FE60A2" w:rsidP="0086119D">
            <w:pPr>
              <w:spacing w:after="180"/>
              <w:jc w:val="center"/>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b/>
                <w:bCs/>
                <w:kern w:val="0"/>
                <w:sz w:val="20"/>
                <w:szCs w:val="20"/>
                <w14:ligatures w14:val="none"/>
              </w:rPr>
              <w:t>Name</w:t>
            </w:r>
          </w:p>
        </w:tc>
        <w:tc>
          <w:tcPr>
            <w:tcW w:w="1980" w:type="dxa"/>
            <w:hideMark/>
          </w:tcPr>
          <w:p w14:paraId="0D119601"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b/>
                <w:bCs/>
                <w:kern w:val="0"/>
                <w:sz w:val="20"/>
                <w:szCs w:val="20"/>
                <w14:ligatures w14:val="none"/>
              </w:rPr>
              <w:t>Value</w:t>
            </w:r>
          </w:p>
        </w:tc>
        <w:tc>
          <w:tcPr>
            <w:tcW w:w="3400" w:type="dxa"/>
            <w:hideMark/>
          </w:tcPr>
          <w:p w14:paraId="76B45B22"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b/>
                <w:bCs/>
                <w:kern w:val="0"/>
                <w:sz w:val="20"/>
                <w:szCs w:val="20"/>
                <w14:ligatures w14:val="none"/>
              </w:rPr>
              <w:t>Semantics description</w:t>
            </w:r>
          </w:p>
        </w:tc>
        <w:tc>
          <w:tcPr>
            <w:tcW w:w="700" w:type="dxa"/>
            <w:hideMark/>
          </w:tcPr>
          <w:p w14:paraId="00191F17"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b/>
                <w:bCs/>
                <w:kern w:val="0"/>
                <w:sz w:val="20"/>
                <w:szCs w:val="20"/>
                <w14:ligatures w14:val="none"/>
              </w:rPr>
              <w:t>Ver</w:t>
            </w:r>
          </w:p>
        </w:tc>
      </w:tr>
      <w:tr w:rsidR="00FE60A2" w:rsidRPr="00FE60A2" w14:paraId="6815FE73" w14:textId="77777777" w:rsidTr="0087497B">
        <w:tc>
          <w:tcPr>
            <w:tcW w:w="3260" w:type="dxa"/>
            <w:hideMark/>
          </w:tcPr>
          <w:p w14:paraId="17AB7377" w14:textId="77777777" w:rsidR="00FE60A2" w:rsidRPr="00FE60A2" w:rsidRDefault="00FE60A2" w:rsidP="0086119D">
            <w:pPr>
              <w:spacing w:after="180"/>
              <w:jc w:val="center"/>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b/>
                <w:bCs/>
                <w:kern w:val="0"/>
                <w:sz w:val="20"/>
                <w:szCs w:val="20"/>
                <w14:ligatures w14:val="none"/>
              </w:rPr>
              <w:t>RLC configuration</w:t>
            </w:r>
          </w:p>
        </w:tc>
        <w:tc>
          <w:tcPr>
            <w:tcW w:w="1980" w:type="dxa"/>
            <w:hideMark/>
          </w:tcPr>
          <w:p w14:paraId="27796BE2"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kern w:val="0"/>
                <w:sz w:val="20"/>
                <w:szCs w:val="20"/>
                <w14:ligatures w14:val="none"/>
              </w:rPr>
              <w:t> </w:t>
            </w:r>
          </w:p>
        </w:tc>
        <w:tc>
          <w:tcPr>
            <w:tcW w:w="3400" w:type="dxa"/>
            <w:hideMark/>
          </w:tcPr>
          <w:p w14:paraId="782C73CC" w14:textId="6003273C"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kern w:val="0"/>
                <w:sz w:val="20"/>
                <w:szCs w:val="20"/>
                <w14:ligatures w14:val="none"/>
              </w:rPr>
              <w:t xml:space="preserve"> PDCP </w:t>
            </w:r>
            <w:r w:rsidR="00042542">
              <w:rPr>
                <w:rFonts w:ascii="Times New Roman" w:eastAsia="Malgun Gothic" w:hAnsi="Times New Roman" w:cs="Times New Roman"/>
                <w:kern w:val="0"/>
                <w:sz w:val="20"/>
                <w:szCs w:val="20"/>
                <w14:ligatures w14:val="none"/>
              </w:rPr>
              <w:t>is</w:t>
            </w:r>
            <w:r w:rsidRPr="00FE60A2">
              <w:rPr>
                <w:rFonts w:ascii="Times New Roman" w:eastAsia="Malgun Gothic" w:hAnsi="Times New Roman" w:cs="Times New Roman"/>
                <w:kern w:val="0"/>
                <w:sz w:val="20"/>
                <w:szCs w:val="20"/>
                <w14:ligatures w14:val="none"/>
              </w:rPr>
              <w:t xml:space="preserve"> bypassed.</w:t>
            </w:r>
            <w:r w:rsidR="00042542">
              <w:rPr>
                <w:rFonts w:ascii="Times New Roman" w:eastAsia="Malgun Gothic" w:hAnsi="Times New Roman" w:cs="Times New Roman"/>
                <w:kern w:val="0"/>
                <w:sz w:val="20"/>
                <w:szCs w:val="20"/>
                <w14:ligatures w14:val="none"/>
              </w:rPr>
              <w:t xml:space="preserve"> RLC UM mode is used.</w:t>
            </w:r>
          </w:p>
        </w:tc>
        <w:tc>
          <w:tcPr>
            <w:tcW w:w="700" w:type="dxa"/>
            <w:hideMark/>
          </w:tcPr>
          <w:p w14:paraId="5C6349E0"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kern w:val="0"/>
                <w:sz w:val="20"/>
                <w:szCs w:val="20"/>
                <w14:ligatures w14:val="none"/>
              </w:rPr>
              <w:t> </w:t>
            </w:r>
          </w:p>
        </w:tc>
      </w:tr>
      <w:tr w:rsidR="00FE60A2" w:rsidRPr="00FE60A2" w14:paraId="4E5B6425" w14:textId="77777777" w:rsidTr="0087497B">
        <w:tc>
          <w:tcPr>
            <w:tcW w:w="3260" w:type="dxa"/>
            <w:hideMark/>
          </w:tcPr>
          <w:p w14:paraId="2ECF6715" w14:textId="77777777" w:rsidR="00FE60A2" w:rsidRPr="00FE60A2" w:rsidRDefault="00FE60A2" w:rsidP="0086119D">
            <w:pPr>
              <w:spacing w:after="180"/>
              <w:jc w:val="center"/>
              <w:rPr>
                <w:rFonts w:ascii="Times New Roman" w:eastAsia="Malgun Gothic" w:hAnsi="Times New Roman" w:cs="Times New Roman"/>
                <w:kern w:val="0"/>
                <w:sz w:val="20"/>
                <w:szCs w:val="20"/>
                <w14:ligatures w14:val="none"/>
              </w:rPr>
            </w:pPr>
            <w:proofErr w:type="spellStart"/>
            <w:r w:rsidRPr="00FE60A2">
              <w:rPr>
                <w:rFonts w:ascii="Times New Roman" w:eastAsia="Malgun Gothic" w:hAnsi="Times New Roman" w:cs="Times New Roman"/>
                <w:b/>
                <w:bCs/>
                <w:kern w:val="0"/>
                <w:sz w:val="20"/>
                <w:szCs w:val="20"/>
                <w14:ligatures w14:val="none"/>
              </w:rPr>
              <w:t>logicalChannelIdentity</w:t>
            </w:r>
            <w:proofErr w:type="spellEnd"/>
          </w:p>
        </w:tc>
        <w:tc>
          <w:tcPr>
            <w:tcW w:w="1980" w:type="dxa"/>
            <w:hideMark/>
          </w:tcPr>
          <w:p w14:paraId="65B25A48"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kern w:val="0"/>
                <w:sz w:val="20"/>
                <w:szCs w:val="20"/>
                <w14:ligatures w14:val="none"/>
              </w:rPr>
              <w:t>5</w:t>
            </w:r>
          </w:p>
        </w:tc>
        <w:tc>
          <w:tcPr>
            <w:tcW w:w="3400" w:type="dxa"/>
            <w:hideMark/>
          </w:tcPr>
          <w:p w14:paraId="063E6B34"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kern w:val="0"/>
                <w:sz w:val="20"/>
                <w:szCs w:val="20"/>
                <w14:ligatures w14:val="none"/>
              </w:rPr>
              <w:t> </w:t>
            </w:r>
          </w:p>
        </w:tc>
        <w:tc>
          <w:tcPr>
            <w:tcW w:w="700" w:type="dxa"/>
            <w:hideMark/>
          </w:tcPr>
          <w:p w14:paraId="23A364B6" w14:textId="77777777" w:rsidR="00FE60A2" w:rsidRPr="00FE60A2" w:rsidRDefault="00FE60A2" w:rsidP="00FE60A2">
            <w:pPr>
              <w:spacing w:after="180"/>
              <w:rPr>
                <w:rFonts w:ascii="Times New Roman" w:eastAsia="Malgun Gothic" w:hAnsi="Times New Roman" w:cs="Times New Roman"/>
                <w:kern w:val="0"/>
                <w:sz w:val="20"/>
                <w:szCs w:val="20"/>
                <w14:ligatures w14:val="none"/>
              </w:rPr>
            </w:pPr>
            <w:r w:rsidRPr="00FE60A2">
              <w:rPr>
                <w:rFonts w:ascii="Times New Roman" w:eastAsia="Malgun Gothic" w:hAnsi="Times New Roman" w:cs="Times New Roman"/>
                <w:kern w:val="0"/>
                <w:sz w:val="20"/>
                <w:szCs w:val="20"/>
                <w14:ligatures w14:val="none"/>
              </w:rPr>
              <w:t> </w:t>
            </w:r>
          </w:p>
        </w:tc>
      </w:tr>
    </w:tbl>
    <w:p w14:paraId="14B61113" w14:textId="77777777" w:rsidR="00BE5F6A" w:rsidRDefault="00BE5F6A" w:rsidP="00030F84">
      <w:pPr>
        <w:spacing w:after="180" w:line="240" w:lineRule="auto"/>
        <w:rPr>
          <w:rFonts w:ascii="Times New Roman" w:eastAsia="Malgun Gothic" w:hAnsi="Times New Roman" w:cs="Times New Roman"/>
          <w:kern w:val="0"/>
          <w:sz w:val="20"/>
          <w:szCs w:val="20"/>
          <w:lang w:val="en-GB"/>
          <w14:ligatures w14:val="none"/>
        </w:rPr>
      </w:pPr>
    </w:p>
    <w:p w14:paraId="7FA7945B" w14:textId="31F01ADD" w:rsidR="00042542" w:rsidRDefault="00042542" w:rsidP="00030F84">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Second, we introduce the logical channel ID in the</w:t>
      </w:r>
      <w:r w:rsidR="009514D8">
        <w:rPr>
          <w:rFonts w:ascii="Times New Roman" w:eastAsia="Malgun Gothic" w:hAnsi="Times New Roman" w:cs="Times New Roman"/>
          <w:kern w:val="0"/>
          <w:sz w:val="20"/>
          <w:szCs w:val="20"/>
          <w:lang w:val="en-GB"/>
          <w14:ligatures w14:val="none"/>
        </w:rPr>
        <w:t xml:space="preserve"> table below.</w:t>
      </w:r>
    </w:p>
    <w:p w14:paraId="6630F01C" w14:textId="77777777" w:rsidR="009514D8" w:rsidRPr="00030F84" w:rsidRDefault="005E6385" w:rsidP="00030F84">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 </w:t>
      </w:r>
    </w:p>
    <w:p w14:paraId="46C2955A" w14:textId="1E78062E" w:rsidR="0086119D" w:rsidRDefault="0086119D" w:rsidP="0086119D">
      <w:pPr>
        <w:pStyle w:val="Caption"/>
        <w:keepNext/>
        <w:jc w:val="center"/>
      </w:pPr>
      <w:r>
        <w:t xml:space="preserve">Table </w:t>
      </w:r>
      <w:r>
        <w:fldChar w:fldCharType="begin"/>
      </w:r>
      <w:r>
        <w:instrText xml:space="preserve"> SEQ Table \* ARABIC </w:instrText>
      </w:r>
      <w:r>
        <w:fldChar w:fldCharType="separate"/>
      </w:r>
      <w:r w:rsidR="007D210B">
        <w:rPr>
          <w:noProof/>
        </w:rPr>
        <w:t>4</w:t>
      </w:r>
      <w:r>
        <w:fldChar w:fldCharType="end"/>
      </w:r>
      <w:r>
        <w:t xml:space="preserve"> </w:t>
      </w:r>
      <w:r w:rsidRPr="009D1537">
        <w:t>TS 36.321 Table 6.2.1-2 Values of LCID for UL-SCH</w:t>
      </w:r>
    </w:p>
    <w:tbl>
      <w:tblPr>
        <w:tblStyle w:val="GridTable1Light"/>
        <w:tblW w:w="6480" w:type="dxa"/>
        <w:jc w:val="center"/>
        <w:tblLook w:val="04A0" w:firstRow="1" w:lastRow="0" w:firstColumn="1" w:lastColumn="0" w:noHBand="0" w:noVBand="1"/>
      </w:tblPr>
      <w:tblGrid>
        <w:gridCol w:w="3073"/>
        <w:gridCol w:w="3407"/>
      </w:tblGrid>
      <w:tr w:rsidR="009514D8" w:rsidRPr="009514D8" w14:paraId="7BFFA5C4" w14:textId="77777777" w:rsidTr="001D0CB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7E785A94" w14:textId="77777777" w:rsidR="009514D8" w:rsidRPr="009514D8" w:rsidRDefault="009514D8" w:rsidP="009514D8">
            <w:pPr>
              <w:spacing w:after="180"/>
              <w:jc w:val="center"/>
              <w:rPr>
                <w:rFonts w:ascii="Arial" w:eastAsia="Times New Roman" w:hAnsi="Arial" w:cs="Arial"/>
                <w:kern w:val="0"/>
                <w:sz w:val="36"/>
                <w:szCs w:val="36"/>
                <w14:ligatures w14:val="none"/>
              </w:rPr>
            </w:pPr>
            <w:r w:rsidRPr="009514D8">
              <w:rPr>
                <w:rFonts w:ascii="Calibri" w:eastAsia="Times New Roman" w:hAnsi="Calibri" w:cs="Calibri"/>
                <w:kern w:val="24"/>
                <w:lang w:val="en-GB"/>
                <w14:ligatures w14:val="none"/>
              </w:rPr>
              <w:t>Codepoint/Index</w:t>
            </w:r>
          </w:p>
        </w:tc>
        <w:tc>
          <w:tcPr>
            <w:tcW w:w="3420" w:type="dxa"/>
            <w:hideMark/>
          </w:tcPr>
          <w:p w14:paraId="6A37DBFF" w14:textId="77777777" w:rsidR="009514D8" w:rsidRPr="009514D8" w:rsidRDefault="009514D8" w:rsidP="009514D8">
            <w:pPr>
              <w:spacing w:after="18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Calibri" w:eastAsia="Times New Roman" w:hAnsi="Calibri" w:cs="Calibri"/>
                <w:kern w:val="24"/>
                <w:lang w:val="en-GB"/>
                <w14:ligatures w14:val="none"/>
              </w:rPr>
              <w:t>LCID values</w:t>
            </w:r>
          </w:p>
        </w:tc>
      </w:tr>
      <w:tr w:rsidR="009514D8" w:rsidRPr="009514D8" w14:paraId="3560B9C2" w14:textId="77777777" w:rsidTr="001D0CB2">
        <w:trPr>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19875222" w14:textId="77777777" w:rsidR="009514D8" w:rsidRPr="009514D8" w:rsidRDefault="009514D8" w:rsidP="009514D8">
            <w:pPr>
              <w:spacing w:after="180"/>
              <w:jc w:val="center"/>
              <w:rPr>
                <w:rFonts w:ascii="Arial" w:eastAsia="Times New Roman" w:hAnsi="Arial" w:cs="Arial"/>
                <w:kern w:val="0"/>
                <w:sz w:val="36"/>
                <w:szCs w:val="36"/>
                <w14:ligatures w14:val="none"/>
              </w:rPr>
            </w:pPr>
            <w:r w:rsidRPr="009514D8">
              <w:rPr>
                <w:rFonts w:ascii="Calibri" w:eastAsia="Times New Roman" w:hAnsi="Calibri" w:cs="Calibri"/>
                <w:kern w:val="24"/>
                <w:lang w:val="en-GB"/>
                <w14:ligatures w14:val="none"/>
              </w:rPr>
              <w:t>00000</w:t>
            </w:r>
          </w:p>
        </w:tc>
        <w:tc>
          <w:tcPr>
            <w:tcW w:w="3420" w:type="dxa"/>
            <w:hideMark/>
          </w:tcPr>
          <w:p w14:paraId="776694A0" w14:textId="77777777" w:rsidR="009514D8" w:rsidRPr="009514D8" w:rsidRDefault="009514D8" w:rsidP="009514D8">
            <w:pPr>
              <w:spacing w:after="18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Calibri" w:eastAsia="Times New Roman" w:hAnsi="Calibri" w:cs="Calibri"/>
                <w:kern w:val="24"/>
                <w:lang w:val="en-GB"/>
                <w14:ligatures w14:val="none"/>
              </w:rPr>
              <w:t>CCCH</w:t>
            </w:r>
          </w:p>
        </w:tc>
      </w:tr>
      <w:tr w:rsidR="009514D8" w:rsidRPr="009514D8" w14:paraId="585C4AA7" w14:textId="77777777" w:rsidTr="001D0CB2">
        <w:trPr>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5AC3163A" w14:textId="77777777" w:rsidR="009514D8" w:rsidRPr="009514D8" w:rsidRDefault="009514D8" w:rsidP="009514D8">
            <w:pPr>
              <w:spacing w:after="180"/>
              <w:jc w:val="center"/>
              <w:rPr>
                <w:rFonts w:ascii="Arial" w:eastAsia="Times New Roman" w:hAnsi="Arial" w:cs="Arial"/>
                <w:kern w:val="0"/>
                <w:sz w:val="36"/>
                <w:szCs w:val="36"/>
                <w14:ligatures w14:val="none"/>
              </w:rPr>
            </w:pPr>
            <w:r w:rsidRPr="009514D8">
              <w:rPr>
                <w:rFonts w:ascii="Calibri" w:eastAsia="Times New Roman" w:hAnsi="Calibri" w:cs="Calibri"/>
                <w:color w:val="FF0000"/>
                <w:kern w:val="24"/>
                <w:lang w:val="en-GB"/>
                <w14:ligatures w14:val="none"/>
              </w:rPr>
              <w:t>00001-</w:t>
            </w:r>
            <w:r w:rsidRPr="009514D8">
              <w:rPr>
                <w:rFonts w:ascii="Calibri" w:eastAsia="Times New Roman" w:hAnsi="Calibri" w:cs="Calibri"/>
                <w:strike/>
                <w:color w:val="FF0000"/>
                <w:kern w:val="24"/>
                <w:lang w:val="en-GB"/>
                <w14:ligatures w14:val="none"/>
              </w:rPr>
              <w:t xml:space="preserve">01010 </w:t>
            </w:r>
            <w:r w:rsidRPr="009514D8">
              <w:rPr>
                <w:rFonts w:ascii="Calibri" w:eastAsia="Times New Roman" w:hAnsi="Calibri" w:cs="Calibri"/>
                <w:color w:val="FF0000"/>
                <w:kern w:val="24"/>
                <w:lang w:val="en-GB"/>
                <w14:ligatures w14:val="none"/>
              </w:rPr>
              <w:t>01001</w:t>
            </w:r>
          </w:p>
        </w:tc>
        <w:tc>
          <w:tcPr>
            <w:tcW w:w="3420" w:type="dxa"/>
            <w:hideMark/>
          </w:tcPr>
          <w:p w14:paraId="0938853E" w14:textId="77777777" w:rsidR="009514D8" w:rsidRPr="009514D8" w:rsidRDefault="009514D8" w:rsidP="009514D8">
            <w:pPr>
              <w:spacing w:after="18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Calibri" w:eastAsia="Times New Roman" w:hAnsi="Calibri" w:cs="Calibri"/>
                <w:color w:val="000000"/>
                <w:kern w:val="24"/>
                <w:lang w:val="en-GB"/>
                <w14:ligatures w14:val="none"/>
              </w:rPr>
              <w:t>Identity of the logical channel</w:t>
            </w:r>
          </w:p>
        </w:tc>
      </w:tr>
      <w:tr w:rsidR="009514D8" w:rsidRPr="009514D8" w14:paraId="0B689AD8" w14:textId="77777777" w:rsidTr="001D0CB2">
        <w:trPr>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67A8CC2C" w14:textId="77777777" w:rsidR="009514D8" w:rsidRPr="009514D8" w:rsidRDefault="009514D8" w:rsidP="009514D8">
            <w:pPr>
              <w:spacing w:after="180"/>
              <w:jc w:val="center"/>
              <w:rPr>
                <w:rFonts w:ascii="Arial" w:eastAsia="Times New Roman" w:hAnsi="Arial" w:cs="Arial"/>
                <w:kern w:val="0"/>
                <w:sz w:val="36"/>
                <w:szCs w:val="36"/>
                <w14:ligatures w14:val="none"/>
              </w:rPr>
            </w:pPr>
            <w:r w:rsidRPr="009514D8">
              <w:rPr>
                <w:rFonts w:ascii="Arial" w:eastAsia="Calibri" w:hAnsi="Arial" w:cs="Arial"/>
                <w:color w:val="FF0000"/>
                <w:kern w:val="24"/>
                <w14:ligatures w14:val="none"/>
              </w:rPr>
              <w:t>01010</w:t>
            </w:r>
          </w:p>
        </w:tc>
        <w:tc>
          <w:tcPr>
            <w:tcW w:w="3420" w:type="dxa"/>
            <w:hideMark/>
          </w:tcPr>
          <w:p w14:paraId="51AD9637" w14:textId="77777777" w:rsidR="009514D8" w:rsidRPr="009514D8" w:rsidRDefault="009514D8" w:rsidP="009514D8">
            <w:pPr>
              <w:spacing w:after="18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Calibri" w:eastAsia="Times New Roman" w:hAnsi="Calibri" w:cs="Calibri"/>
                <w:color w:val="FF0000"/>
                <w:kern w:val="24"/>
                <w:lang w:val="en-GB"/>
                <w14:ligatures w14:val="none"/>
              </w:rPr>
              <w:t xml:space="preserve">Identity of the logical channel </w:t>
            </w:r>
            <w:proofErr w:type="spellStart"/>
            <w:r w:rsidRPr="009514D8">
              <w:rPr>
                <w:rFonts w:ascii="Calibri" w:eastAsia="Times New Roman" w:hAnsi="Calibri" w:cs="Calibri"/>
                <w:color w:val="FF0000"/>
                <w:kern w:val="24"/>
                <w:lang w:val="en-GB"/>
                <w14:ligatures w14:val="none"/>
              </w:rPr>
              <w:t>SRBx</w:t>
            </w:r>
            <w:proofErr w:type="spellEnd"/>
          </w:p>
        </w:tc>
      </w:tr>
      <w:tr w:rsidR="009514D8" w:rsidRPr="009514D8" w14:paraId="75533649" w14:textId="77777777" w:rsidTr="001D0CB2">
        <w:trPr>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4709024C" w14:textId="77777777" w:rsidR="009514D8" w:rsidRPr="009514D8" w:rsidRDefault="009514D8" w:rsidP="009514D8">
            <w:pPr>
              <w:overflowPunct w:val="0"/>
              <w:jc w:val="center"/>
              <w:rPr>
                <w:rFonts w:ascii="Arial" w:eastAsia="Times New Roman" w:hAnsi="Arial" w:cs="Arial"/>
                <w:kern w:val="0"/>
                <w:sz w:val="36"/>
                <w:szCs w:val="36"/>
                <w14:ligatures w14:val="none"/>
              </w:rPr>
            </w:pPr>
            <w:r w:rsidRPr="009514D8">
              <w:rPr>
                <w:rFonts w:ascii="Arial" w:eastAsia="Times New Roman" w:hAnsi="Arial" w:cs="Times New Roman"/>
                <w:kern w:val="24"/>
                <w:sz w:val="18"/>
                <w:szCs w:val="18"/>
                <w:lang w:val="en-GB"/>
                <w14:ligatures w14:val="none"/>
              </w:rPr>
              <w:lastRenderedPageBreak/>
              <w:t>01011</w:t>
            </w:r>
          </w:p>
        </w:tc>
        <w:tc>
          <w:tcPr>
            <w:tcW w:w="3420" w:type="dxa"/>
            <w:hideMark/>
          </w:tcPr>
          <w:p w14:paraId="3FA9EF6E" w14:textId="77777777" w:rsidR="009514D8" w:rsidRPr="009514D8" w:rsidRDefault="009514D8" w:rsidP="009514D8">
            <w:pPr>
              <w:overflowPunct w:val="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Arial" w:eastAsia="Times New Roman" w:hAnsi="Arial" w:cs="Times New Roman"/>
                <w:kern w:val="24"/>
                <w:sz w:val="18"/>
                <w:szCs w:val="18"/>
                <w:lang w:val="en-GB"/>
                <w14:ligatures w14:val="none"/>
              </w:rPr>
              <w:t>CCCH</w:t>
            </w:r>
          </w:p>
        </w:tc>
      </w:tr>
      <w:tr w:rsidR="009514D8" w:rsidRPr="009514D8" w14:paraId="275253D8" w14:textId="77777777" w:rsidTr="001D0CB2">
        <w:trPr>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14567ADE" w14:textId="77777777" w:rsidR="009514D8" w:rsidRPr="009514D8" w:rsidRDefault="009514D8" w:rsidP="009514D8">
            <w:pPr>
              <w:overflowPunct w:val="0"/>
              <w:jc w:val="center"/>
              <w:rPr>
                <w:rFonts w:ascii="Arial" w:eastAsia="Times New Roman" w:hAnsi="Arial" w:cs="Arial"/>
                <w:kern w:val="0"/>
                <w:sz w:val="36"/>
                <w:szCs w:val="36"/>
                <w14:ligatures w14:val="none"/>
              </w:rPr>
            </w:pPr>
            <w:r w:rsidRPr="009514D8">
              <w:rPr>
                <w:rFonts w:ascii="Arial" w:eastAsia="Times New Roman" w:hAnsi="Arial" w:cs="Times New Roman"/>
                <w:kern w:val="24"/>
                <w:sz w:val="18"/>
                <w:szCs w:val="18"/>
                <w:lang w:val="en-GB"/>
                <w14:ligatures w14:val="none"/>
              </w:rPr>
              <w:t>01100</w:t>
            </w:r>
          </w:p>
        </w:tc>
        <w:tc>
          <w:tcPr>
            <w:tcW w:w="3420" w:type="dxa"/>
            <w:hideMark/>
          </w:tcPr>
          <w:p w14:paraId="54B4634D" w14:textId="77777777" w:rsidR="009514D8" w:rsidRPr="009514D8" w:rsidRDefault="009514D8" w:rsidP="009514D8">
            <w:pPr>
              <w:overflowPunct w:val="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Arial" w:eastAsia="Times New Roman" w:hAnsi="Arial" w:cs="Times New Roman"/>
                <w:kern w:val="24"/>
                <w:sz w:val="18"/>
                <w:szCs w:val="18"/>
                <w:lang w:val="en-GB"/>
                <w14:ligatures w14:val="none"/>
              </w:rPr>
              <w:t>CCCH</w:t>
            </w:r>
          </w:p>
        </w:tc>
      </w:tr>
      <w:tr w:rsidR="009514D8" w:rsidRPr="009514D8" w14:paraId="58725ECE" w14:textId="77777777" w:rsidTr="001D0CB2">
        <w:trPr>
          <w:jc w:val="center"/>
        </w:trPr>
        <w:tc>
          <w:tcPr>
            <w:cnfStyle w:val="001000000000" w:firstRow="0" w:lastRow="0" w:firstColumn="1" w:lastColumn="0" w:oddVBand="0" w:evenVBand="0" w:oddHBand="0" w:evenHBand="0" w:firstRowFirstColumn="0" w:firstRowLastColumn="0" w:lastRowFirstColumn="0" w:lastRowLastColumn="0"/>
            <w:tcW w:w="3080" w:type="dxa"/>
            <w:hideMark/>
          </w:tcPr>
          <w:p w14:paraId="1C675B44" w14:textId="77777777" w:rsidR="009514D8" w:rsidRPr="009514D8" w:rsidRDefault="009514D8" w:rsidP="009514D8">
            <w:pPr>
              <w:overflowPunct w:val="0"/>
              <w:jc w:val="center"/>
              <w:rPr>
                <w:rFonts w:ascii="Arial" w:eastAsia="Times New Roman" w:hAnsi="Arial" w:cs="Arial"/>
                <w:kern w:val="0"/>
                <w:sz w:val="36"/>
                <w:szCs w:val="36"/>
                <w14:ligatures w14:val="none"/>
              </w:rPr>
            </w:pPr>
            <w:r w:rsidRPr="009514D8">
              <w:rPr>
                <w:rFonts w:ascii="Arial" w:eastAsia="Times New Roman" w:hAnsi="Arial" w:cs="Times New Roman"/>
                <w:kern w:val="24"/>
                <w:sz w:val="18"/>
                <w:szCs w:val="18"/>
                <w:lang w:val="en-GB"/>
                <w14:ligatures w14:val="none"/>
              </w:rPr>
              <w:t>01101</w:t>
            </w:r>
          </w:p>
        </w:tc>
        <w:tc>
          <w:tcPr>
            <w:tcW w:w="3420" w:type="dxa"/>
            <w:hideMark/>
          </w:tcPr>
          <w:p w14:paraId="4424F25B" w14:textId="77777777" w:rsidR="009514D8" w:rsidRPr="009514D8" w:rsidRDefault="009514D8" w:rsidP="009514D8">
            <w:pPr>
              <w:overflowPunct w:val="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36"/>
                <w:szCs w:val="36"/>
                <w14:ligatures w14:val="none"/>
              </w:rPr>
            </w:pPr>
            <w:r w:rsidRPr="009514D8">
              <w:rPr>
                <w:rFonts w:ascii="Arial" w:eastAsia="Times New Roman" w:hAnsi="Arial" w:cs="Times New Roman"/>
                <w:kern w:val="24"/>
                <w:sz w:val="18"/>
                <w:szCs w:val="18"/>
                <w:lang w:val="en-GB"/>
                <w14:ligatures w14:val="none"/>
              </w:rPr>
              <w:t>CCCH and Extended Power Headroom Report</w:t>
            </w:r>
          </w:p>
        </w:tc>
      </w:tr>
    </w:tbl>
    <w:p w14:paraId="1CA54170" w14:textId="5EFF3014" w:rsidR="00817509" w:rsidRDefault="00B53C20" w:rsidP="002E4611">
      <w:pPr>
        <w:pStyle w:val="xxmsonormal"/>
        <w:spacing w:before="0" w:beforeAutospacing="0" w:after="0" w:afterAutospacing="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Since new </w:t>
      </w:r>
      <w:proofErr w:type="spellStart"/>
      <w:r>
        <w:rPr>
          <w:rFonts w:ascii="Times New Roman" w:eastAsia="Malgun Gothic" w:hAnsi="Times New Roman" w:cs="Times New Roman"/>
          <w:sz w:val="20"/>
          <w:szCs w:val="20"/>
          <w:lang w:val="en-GB"/>
        </w:rPr>
        <w:t>SRBx</w:t>
      </w:r>
      <w:proofErr w:type="spellEnd"/>
      <w:r>
        <w:rPr>
          <w:rFonts w:ascii="Times New Roman" w:eastAsia="Malgun Gothic" w:hAnsi="Times New Roman" w:cs="Times New Roman"/>
          <w:sz w:val="20"/>
          <w:szCs w:val="20"/>
          <w:lang w:val="en-GB"/>
        </w:rPr>
        <w:t xml:space="preserve"> is used, the </w:t>
      </w:r>
      <w:r w:rsidR="0004230F">
        <w:rPr>
          <w:rFonts w:ascii="Times New Roman" w:eastAsia="Malgun Gothic" w:hAnsi="Times New Roman" w:cs="Times New Roman"/>
          <w:sz w:val="20"/>
          <w:szCs w:val="20"/>
          <w:lang w:val="en-GB"/>
        </w:rPr>
        <w:t>AS protocol layer header can also be significantly reduced.</w:t>
      </w:r>
      <w:r w:rsidR="00A74566">
        <w:rPr>
          <w:rFonts w:ascii="Times New Roman" w:eastAsia="Malgun Gothic" w:hAnsi="Times New Roman" w:cs="Times New Roman"/>
          <w:sz w:val="20"/>
          <w:szCs w:val="20"/>
          <w:lang w:val="en-GB"/>
        </w:rPr>
        <w:t xml:space="preserve"> For example, absence of </w:t>
      </w:r>
      <w:proofErr w:type="spellStart"/>
      <w:r w:rsidR="00A74566">
        <w:rPr>
          <w:rFonts w:ascii="Times New Roman" w:eastAsia="Malgun Gothic" w:hAnsi="Times New Roman" w:cs="Times New Roman"/>
          <w:sz w:val="20"/>
          <w:szCs w:val="20"/>
          <w:lang w:val="en-GB"/>
        </w:rPr>
        <w:t>RoHC</w:t>
      </w:r>
      <w:proofErr w:type="spellEnd"/>
      <w:r w:rsidR="00A74566">
        <w:rPr>
          <w:rFonts w:ascii="Times New Roman" w:eastAsia="Malgun Gothic" w:hAnsi="Times New Roman" w:cs="Times New Roman"/>
          <w:sz w:val="20"/>
          <w:szCs w:val="20"/>
          <w:lang w:val="en-GB"/>
        </w:rPr>
        <w:t xml:space="preserve"> header makes it more predicable </w:t>
      </w:r>
      <w:r w:rsidR="004D1A4E">
        <w:rPr>
          <w:rFonts w:ascii="Times New Roman" w:eastAsia="Malgun Gothic" w:hAnsi="Times New Roman" w:cs="Times New Roman"/>
          <w:sz w:val="20"/>
          <w:szCs w:val="20"/>
          <w:lang w:val="en-GB"/>
        </w:rPr>
        <w:t>packet size and hence the RRC header can be reduced to 1 byte from</w:t>
      </w:r>
      <w:r w:rsidR="00353681">
        <w:rPr>
          <w:rFonts w:ascii="Times New Roman" w:eastAsia="Malgun Gothic" w:hAnsi="Times New Roman" w:cs="Times New Roman"/>
          <w:sz w:val="20"/>
          <w:szCs w:val="20"/>
          <w:lang w:val="en-GB"/>
        </w:rPr>
        <w:t xml:space="preserve"> 2 byte. In this case, the</w:t>
      </w:r>
      <w:r w:rsidR="009E3BCC">
        <w:rPr>
          <w:rFonts w:ascii="Times New Roman" w:eastAsia="Malgun Gothic" w:hAnsi="Times New Roman" w:cs="Times New Roman"/>
          <w:sz w:val="20"/>
          <w:szCs w:val="20"/>
          <w:lang w:val="en-GB"/>
        </w:rPr>
        <w:t xml:space="preserve"> NAS PDU can be carried by a RRC message having fixed size </w:t>
      </w:r>
      <w:r w:rsidR="00A510A8">
        <w:rPr>
          <w:rFonts w:ascii="Times New Roman" w:eastAsia="Malgun Gothic" w:hAnsi="Times New Roman" w:cs="Times New Roman"/>
          <w:sz w:val="20"/>
          <w:szCs w:val="20"/>
          <w:lang w:val="en-GB"/>
        </w:rPr>
        <w:t>octet</w:t>
      </w:r>
      <w:r w:rsidR="009E3BCC">
        <w:rPr>
          <w:rFonts w:ascii="Times New Roman" w:eastAsia="Malgun Gothic" w:hAnsi="Times New Roman" w:cs="Times New Roman"/>
          <w:sz w:val="20"/>
          <w:szCs w:val="20"/>
          <w:lang w:val="en-GB"/>
        </w:rPr>
        <w:t xml:space="preserve"> string</w:t>
      </w:r>
      <w:r w:rsidR="006217B5">
        <w:rPr>
          <w:rFonts w:ascii="Times New Roman" w:eastAsia="Malgun Gothic" w:hAnsi="Times New Roman" w:cs="Times New Roman"/>
          <w:sz w:val="20"/>
          <w:szCs w:val="20"/>
          <w:lang w:val="en-GB"/>
        </w:rPr>
        <w:t>.</w:t>
      </w:r>
      <w:r w:rsidR="009E3BCC">
        <w:rPr>
          <w:rFonts w:ascii="Times New Roman" w:eastAsia="Malgun Gothic" w:hAnsi="Times New Roman" w:cs="Times New Roman"/>
          <w:sz w:val="20"/>
          <w:szCs w:val="20"/>
          <w:lang w:val="en-GB"/>
        </w:rPr>
        <w:t xml:space="preserve"> </w:t>
      </w:r>
    </w:p>
    <w:p w14:paraId="52615844" w14:textId="77777777" w:rsidR="00817509" w:rsidRDefault="00817509" w:rsidP="002E4611">
      <w:pPr>
        <w:pStyle w:val="xxmsonormal"/>
        <w:spacing w:before="0" w:beforeAutospacing="0" w:after="0" w:afterAutospacing="0"/>
        <w:rPr>
          <w:rFonts w:ascii="Times New Roman" w:eastAsia="Malgun Gothic" w:hAnsi="Times New Roman" w:cs="Times New Roman"/>
          <w:sz w:val="20"/>
          <w:szCs w:val="20"/>
          <w:lang w:val="en-GB"/>
        </w:rPr>
      </w:pPr>
    </w:p>
    <w:p w14:paraId="461CF99C" w14:textId="292FC8B0" w:rsidR="002E4611" w:rsidRPr="002E4611" w:rsidRDefault="002E4611" w:rsidP="00817509">
      <w:pPr>
        <w:pStyle w:val="xxmsonormal"/>
        <w:spacing w:before="0" w:beforeAutospacing="0" w:after="240" w:afterAutospacing="0"/>
        <w:ind w:left="720"/>
        <w:rPr>
          <w:rFonts w:ascii="Calibri" w:hAnsi="Calibri" w:cs="Calibri"/>
          <w:color w:val="FF0000"/>
        </w:rPr>
      </w:pPr>
      <w:proofErr w:type="spellStart"/>
      <w:proofErr w:type="gramStart"/>
      <w:r w:rsidRPr="00817509">
        <w:rPr>
          <w:rFonts w:ascii="Times New Roman" w:eastAsia="Malgun Gothic" w:hAnsi="Times New Roman" w:cs="Times New Roman"/>
          <w:i/>
          <w:iCs/>
          <w:sz w:val="20"/>
          <w:szCs w:val="20"/>
          <w:lang w:val="en-GB"/>
        </w:rPr>
        <w:t>DedicatedInfoNASFixedSize</w:t>
      </w:r>
      <w:proofErr w:type="spellEnd"/>
      <w:r w:rsidRPr="00817509">
        <w:rPr>
          <w:rFonts w:ascii="Times New Roman" w:eastAsia="Malgun Gothic" w:hAnsi="Times New Roman" w:cs="Times New Roman"/>
          <w:i/>
          <w:iCs/>
          <w:sz w:val="20"/>
          <w:szCs w:val="20"/>
          <w:lang w:val="en-GB"/>
        </w:rPr>
        <w:t xml:space="preserve"> ::=</w:t>
      </w:r>
      <w:proofErr w:type="gramEnd"/>
      <w:r w:rsidRPr="00817509">
        <w:rPr>
          <w:rFonts w:ascii="Times New Roman" w:eastAsia="Malgun Gothic" w:hAnsi="Times New Roman" w:cs="Times New Roman"/>
          <w:i/>
          <w:iCs/>
          <w:sz w:val="20"/>
          <w:szCs w:val="20"/>
          <w:lang w:val="en-GB"/>
        </w:rPr>
        <w:t xml:space="preserve">       </w:t>
      </w:r>
      <w:r w:rsidRPr="00817509">
        <w:rPr>
          <w:rFonts w:ascii="Times New Roman" w:eastAsia="Malgun Gothic" w:hAnsi="Times New Roman" w:cs="Times New Roman"/>
          <w:sz w:val="20"/>
          <w:szCs w:val="20"/>
          <w:lang w:val="en-GB"/>
        </w:rPr>
        <w:t xml:space="preserve">OCTET STRING </w:t>
      </w:r>
      <w:r w:rsidRPr="006217B5">
        <w:rPr>
          <w:rFonts w:ascii="Times New Roman" w:eastAsia="Malgun Gothic" w:hAnsi="Times New Roman" w:cs="Times New Roman"/>
          <w:color w:val="FF0000"/>
          <w:sz w:val="20"/>
          <w:szCs w:val="20"/>
          <w:lang w:val="en-GB"/>
        </w:rPr>
        <w:t>(SIZE(</w:t>
      </w:r>
      <w:proofErr w:type="spellStart"/>
      <w:r w:rsidRPr="006217B5">
        <w:rPr>
          <w:rFonts w:ascii="Times New Roman" w:eastAsia="Malgun Gothic" w:hAnsi="Times New Roman" w:cs="Times New Roman"/>
          <w:color w:val="FF0000"/>
          <w:sz w:val="20"/>
          <w:szCs w:val="20"/>
          <w:lang w:val="en-GB"/>
        </w:rPr>
        <w:t>FixedZize</w:t>
      </w:r>
      <w:proofErr w:type="spellEnd"/>
      <w:r w:rsidRPr="006217B5">
        <w:rPr>
          <w:rFonts w:ascii="Times New Roman" w:eastAsia="Malgun Gothic" w:hAnsi="Times New Roman" w:cs="Times New Roman"/>
          <w:color w:val="FF0000"/>
          <w:sz w:val="20"/>
          <w:szCs w:val="20"/>
          <w:lang w:val="en-GB"/>
        </w:rPr>
        <w:t>))</w:t>
      </w:r>
    </w:p>
    <w:p w14:paraId="1C2E31F0" w14:textId="10BFBE47" w:rsidR="002E4611" w:rsidRDefault="0000483D" w:rsidP="00030F84">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Unlike SRB1 and SRB1bis, the new SRB can be </w:t>
      </w:r>
      <w:proofErr w:type="gramStart"/>
      <w:r>
        <w:rPr>
          <w:rFonts w:ascii="Times New Roman" w:eastAsia="Malgun Gothic" w:hAnsi="Times New Roman" w:cs="Times New Roman"/>
          <w:kern w:val="0"/>
          <w:sz w:val="20"/>
          <w:szCs w:val="20"/>
          <w:lang w:val="en-GB"/>
          <w14:ligatures w14:val="none"/>
        </w:rPr>
        <w:t>fairly easy</w:t>
      </w:r>
      <w:proofErr w:type="gramEnd"/>
      <w:r>
        <w:rPr>
          <w:rFonts w:ascii="Times New Roman" w:eastAsia="Malgun Gothic" w:hAnsi="Times New Roman" w:cs="Times New Roman"/>
          <w:kern w:val="0"/>
          <w:sz w:val="20"/>
          <w:szCs w:val="20"/>
          <w:lang w:val="en-GB"/>
          <w14:ligatures w14:val="none"/>
        </w:rPr>
        <w:t xml:space="preserve"> to specify as </w:t>
      </w:r>
      <w:r w:rsidR="003261A0">
        <w:rPr>
          <w:rFonts w:ascii="Times New Roman" w:eastAsia="Malgun Gothic" w:hAnsi="Times New Roman" w:cs="Times New Roman"/>
          <w:kern w:val="0"/>
          <w:sz w:val="20"/>
          <w:szCs w:val="20"/>
          <w:lang w:val="en-GB"/>
          <w14:ligatures w14:val="none"/>
        </w:rPr>
        <w:t>RLC UM reducing the RLC header from 2 bytes to 1 byte. This altogether</w:t>
      </w:r>
      <w:r w:rsidR="00B016DA">
        <w:rPr>
          <w:rFonts w:ascii="Times New Roman" w:eastAsia="Malgun Gothic" w:hAnsi="Times New Roman" w:cs="Times New Roman"/>
          <w:kern w:val="0"/>
          <w:sz w:val="20"/>
          <w:szCs w:val="20"/>
          <w:lang w:val="en-GB"/>
          <w14:ligatures w14:val="none"/>
        </w:rPr>
        <w:t xml:space="preserve"> incurs total protocol header of 4 bytes considering 2 bytes of MAC header.</w:t>
      </w:r>
      <w:r w:rsidR="00C956B1">
        <w:rPr>
          <w:rFonts w:ascii="Times New Roman" w:eastAsia="Malgun Gothic" w:hAnsi="Times New Roman" w:cs="Times New Roman"/>
          <w:kern w:val="0"/>
          <w:sz w:val="20"/>
          <w:szCs w:val="20"/>
          <w:lang w:val="en-GB"/>
          <w14:ligatures w14:val="none"/>
        </w:rPr>
        <w:t xml:space="preserve"> As the packet size is predictable, the network can configure the</w:t>
      </w:r>
      <w:r w:rsidR="00435A0E">
        <w:rPr>
          <w:rFonts w:ascii="Times New Roman" w:eastAsia="Malgun Gothic" w:hAnsi="Times New Roman" w:cs="Times New Roman"/>
          <w:kern w:val="0"/>
          <w:sz w:val="20"/>
          <w:szCs w:val="20"/>
          <w:lang w:val="en-GB"/>
          <w14:ligatures w14:val="none"/>
        </w:rPr>
        <w:t xml:space="preserve"> SPS resource</w:t>
      </w:r>
      <w:r w:rsidR="00351B17">
        <w:rPr>
          <w:rFonts w:ascii="Times New Roman" w:eastAsia="Malgun Gothic" w:hAnsi="Times New Roman" w:cs="Times New Roman"/>
          <w:kern w:val="0"/>
          <w:sz w:val="20"/>
          <w:szCs w:val="20"/>
          <w:lang w:val="en-GB"/>
          <w14:ligatures w14:val="none"/>
        </w:rPr>
        <w:t xml:space="preserve"> when the new </w:t>
      </w:r>
      <w:proofErr w:type="spellStart"/>
      <w:r w:rsidR="00351B17">
        <w:rPr>
          <w:rFonts w:ascii="Times New Roman" w:eastAsia="Malgun Gothic" w:hAnsi="Times New Roman" w:cs="Times New Roman"/>
          <w:kern w:val="0"/>
          <w:sz w:val="20"/>
          <w:szCs w:val="20"/>
          <w:lang w:val="en-GB"/>
          <w14:ligatures w14:val="none"/>
        </w:rPr>
        <w:t>SRBx</w:t>
      </w:r>
      <w:proofErr w:type="spellEnd"/>
      <w:r w:rsidR="00351B17">
        <w:rPr>
          <w:rFonts w:ascii="Times New Roman" w:eastAsia="Malgun Gothic" w:hAnsi="Times New Roman" w:cs="Times New Roman"/>
          <w:kern w:val="0"/>
          <w:sz w:val="20"/>
          <w:szCs w:val="20"/>
          <w:lang w:val="en-GB"/>
          <w14:ligatures w14:val="none"/>
        </w:rPr>
        <w:t xml:space="preserve"> is configured. Once the</w:t>
      </w:r>
      <w:r w:rsidR="00C4566A">
        <w:rPr>
          <w:rFonts w:ascii="Times New Roman" w:eastAsia="Malgun Gothic" w:hAnsi="Times New Roman" w:cs="Times New Roman"/>
          <w:kern w:val="0"/>
          <w:sz w:val="20"/>
          <w:szCs w:val="20"/>
          <w:lang w:val="en-GB"/>
          <w14:ligatures w14:val="none"/>
        </w:rPr>
        <w:t xml:space="preserve"> call set up is complete, the network can activate the SPS</w:t>
      </w:r>
      <w:r w:rsidR="001D74D7">
        <w:rPr>
          <w:rFonts w:ascii="Times New Roman" w:eastAsia="Malgun Gothic" w:hAnsi="Times New Roman" w:cs="Times New Roman"/>
          <w:kern w:val="0"/>
          <w:sz w:val="20"/>
          <w:szCs w:val="20"/>
          <w:lang w:val="en-GB"/>
          <w14:ligatures w14:val="none"/>
        </w:rPr>
        <w:t xml:space="preserve"> by MAC CE command</w:t>
      </w:r>
      <w:r w:rsidR="004E6E6D">
        <w:rPr>
          <w:rFonts w:ascii="Times New Roman" w:eastAsia="Malgun Gothic" w:hAnsi="Times New Roman" w:cs="Times New Roman"/>
          <w:kern w:val="0"/>
          <w:sz w:val="20"/>
          <w:szCs w:val="20"/>
          <w:lang w:val="en-GB"/>
          <w14:ligatures w14:val="none"/>
        </w:rPr>
        <w:t xml:space="preserve">. As shown in Table x, we </w:t>
      </w:r>
      <w:r w:rsidR="002C26DB">
        <w:rPr>
          <w:rFonts w:ascii="Times New Roman" w:eastAsia="Malgun Gothic" w:hAnsi="Times New Roman" w:cs="Times New Roman"/>
          <w:kern w:val="0"/>
          <w:sz w:val="20"/>
          <w:szCs w:val="20"/>
          <w:lang w:val="en-GB"/>
          <w14:ligatures w14:val="none"/>
        </w:rPr>
        <w:t>observe</w:t>
      </w:r>
      <w:r w:rsidR="004E6E6D">
        <w:rPr>
          <w:rFonts w:ascii="Times New Roman" w:eastAsia="Malgun Gothic" w:hAnsi="Times New Roman" w:cs="Times New Roman"/>
          <w:kern w:val="0"/>
          <w:sz w:val="20"/>
          <w:szCs w:val="20"/>
          <w:lang w:val="en-GB"/>
          <w14:ligatures w14:val="none"/>
        </w:rPr>
        <w:t xml:space="preserve"> that CP solution</w:t>
      </w:r>
      <w:r w:rsidR="000B64F3">
        <w:rPr>
          <w:rFonts w:ascii="Times New Roman" w:eastAsia="Malgun Gothic" w:hAnsi="Times New Roman" w:cs="Times New Roman"/>
          <w:kern w:val="0"/>
          <w:sz w:val="20"/>
          <w:szCs w:val="20"/>
          <w:lang w:val="en-GB"/>
          <w14:ligatures w14:val="none"/>
        </w:rPr>
        <w:t xml:space="preserve"> and UP solution </w:t>
      </w:r>
      <w:r w:rsidR="002C26DB">
        <w:rPr>
          <w:rFonts w:ascii="Times New Roman" w:eastAsia="Malgun Gothic" w:hAnsi="Times New Roman" w:cs="Times New Roman"/>
          <w:kern w:val="0"/>
          <w:sz w:val="20"/>
          <w:szCs w:val="20"/>
          <w:lang w:val="en-GB"/>
          <w14:ligatures w14:val="none"/>
        </w:rPr>
        <w:t>result in</w:t>
      </w:r>
      <w:r w:rsidR="000B64F3">
        <w:rPr>
          <w:rFonts w:ascii="Times New Roman" w:eastAsia="Malgun Gothic" w:hAnsi="Times New Roman" w:cs="Times New Roman"/>
          <w:kern w:val="0"/>
          <w:sz w:val="20"/>
          <w:szCs w:val="20"/>
          <w:lang w:val="en-GB"/>
          <w14:ligatures w14:val="none"/>
        </w:rPr>
        <w:t xml:space="preserve"> same overhead</w:t>
      </w:r>
      <w:r w:rsidR="002C26DB">
        <w:rPr>
          <w:rFonts w:ascii="Times New Roman" w:eastAsia="Malgun Gothic" w:hAnsi="Times New Roman" w:cs="Times New Roman"/>
          <w:kern w:val="0"/>
          <w:sz w:val="20"/>
          <w:szCs w:val="20"/>
          <w:lang w:val="en-GB"/>
          <w14:ligatures w14:val="none"/>
        </w:rPr>
        <w:t xml:space="preserve"> at AS protocol layer to meet the desired codec rate of 1.2kb/s and TBS size of 144 bits.</w:t>
      </w:r>
      <w:r w:rsidR="00D53ACA">
        <w:rPr>
          <w:rFonts w:ascii="Times New Roman" w:eastAsia="Malgun Gothic" w:hAnsi="Times New Roman" w:cs="Times New Roman"/>
          <w:kern w:val="0"/>
          <w:sz w:val="20"/>
          <w:szCs w:val="20"/>
          <w:lang w:val="en-GB"/>
          <w14:ligatures w14:val="none"/>
        </w:rPr>
        <w:t xml:space="preserve"> It is also possible to reduce the</w:t>
      </w:r>
      <w:r w:rsidR="005172E9">
        <w:rPr>
          <w:rFonts w:ascii="Times New Roman" w:eastAsia="Malgun Gothic" w:hAnsi="Times New Roman" w:cs="Times New Roman"/>
          <w:kern w:val="0"/>
          <w:sz w:val="20"/>
          <w:szCs w:val="20"/>
          <w:lang w:val="en-GB"/>
          <w14:ligatures w14:val="none"/>
        </w:rPr>
        <w:t xml:space="preserve"> NAS layer header</w:t>
      </w:r>
      <w:r w:rsidR="00CB0C67">
        <w:rPr>
          <w:rFonts w:ascii="Times New Roman" w:eastAsia="Malgun Gothic" w:hAnsi="Times New Roman" w:cs="Times New Roman"/>
          <w:kern w:val="0"/>
          <w:sz w:val="20"/>
          <w:szCs w:val="20"/>
          <w:lang w:val="en-GB"/>
          <w14:ligatures w14:val="none"/>
        </w:rPr>
        <w:t xml:space="preserve"> drastically.</w:t>
      </w:r>
    </w:p>
    <w:p w14:paraId="0BBDEB6C" w14:textId="1173BDE7" w:rsidR="007D210B" w:rsidRDefault="007D210B" w:rsidP="007D210B">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Header comparison between UP and CP solutions</w:t>
      </w:r>
    </w:p>
    <w:p w14:paraId="29AA5D7D" w14:textId="7E486A29" w:rsidR="007D210B" w:rsidRDefault="006C6A95" w:rsidP="00030F84">
      <w:pPr>
        <w:spacing w:after="180" w:line="240" w:lineRule="auto"/>
        <w:rPr>
          <w:rFonts w:ascii="Times New Roman" w:eastAsia="Malgun Gothic" w:hAnsi="Times New Roman" w:cs="Times New Roman"/>
          <w:kern w:val="0"/>
          <w:sz w:val="20"/>
          <w:szCs w:val="20"/>
          <w:lang w:val="en-GB"/>
          <w14:ligatures w14:val="none"/>
        </w:rPr>
      </w:pPr>
      <w:r>
        <w:object w:dxaOrig="15392" w:dyaOrig="6092" w14:anchorId="42B82CAA">
          <v:shape id="_x0000_i1028" type="#_x0000_t75" style="width:466.4pt;height:184.85pt" o:ole="">
            <v:imagedata r:id="rId21" o:title=""/>
          </v:shape>
          <o:OLEObject Type="Embed" ProgID="Visio.Drawing.15" ShapeID="_x0000_i1028" DrawAspect="Content" ObjectID="_1820937906" r:id="rId22"/>
        </w:object>
      </w:r>
    </w:p>
    <w:p w14:paraId="1E7BC2FA" w14:textId="08229088" w:rsidR="008D06A9" w:rsidRDefault="008D06A9" w:rsidP="00030F84">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 the </w:t>
      </w:r>
      <w:r w:rsidR="00894168">
        <w:rPr>
          <w:rFonts w:ascii="Times New Roman" w:eastAsia="Malgun Gothic" w:hAnsi="Times New Roman" w:cs="Times New Roman"/>
          <w:kern w:val="0"/>
          <w:sz w:val="20"/>
          <w:szCs w:val="20"/>
          <w:lang w:val="en-GB"/>
          <w14:ligatures w14:val="none"/>
        </w:rPr>
        <w:t>NAS header compression is done for RTP can be left to SA2/CT1 decision.</w:t>
      </w:r>
      <w:r w:rsidR="00666F38">
        <w:rPr>
          <w:rFonts w:ascii="Times New Roman" w:eastAsia="Malgun Gothic" w:hAnsi="Times New Roman" w:cs="Times New Roman"/>
          <w:kern w:val="0"/>
          <w:sz w:val="20"/>
          <w:szCs w:val="20"/>
          <w:lang w:val="en-GB"/>
          <w14:ligatures w14:val="none"/>
        </w:rPr>
        <w:t xml:space="preserve"> However, from RAN2 perspective, </w:t>
      </w:r>
      <w:r w:rsidR="00F2693A">
        <w:rPr>
          <w:rFonts w:ascii="Times New Roman" w:eastAsia="Malgun Gothic" w:hAnsi="Times New Roman" w:cs="Times New Roman"/>
          <w:kern w:val="0"/>
          <w:sz w:val="20"/>
          <w:szCs w:val="20"/>
          <w:lang w:val="en-GB"/>
          <w14:ligatures w14:val="none"/>
        </w:rPr>
        <w:t>non-IP</w:t>
      </w:r>
      <w:r w:rsidR="007B018B">
        <w:rPr>
          <w:rFonts w:ascii="Times New Roman" w:eastAsia="Malgun Gothic" w:hAnsi="Times New Roman" w:cs="Times New Roman"/>
          <w:kern w:val="0"/>
          <w:sz w:val="20"/>
          <w:szCs w:val="20"/>
          <w:lang w:val="en-GB"/>
          <w14:ligatures w14:val="none"/>
        </w:rPr>
        <w:t>-based</w:t>
      </w:r>
      <w:r w:rsidR="00666F38">
        <w:rPr>
          <w:rFonts w:ascii="Times New Roman" w:eastAsia="Malgun Gothic" w:hAnsi="Times New Roman" w:cs="Times New Roman"/>
          <w:kern w:val="0"/>
          <w:sz w:val="20"/>
          <w:szCs w:val="20"/>
          <w:lang w:val="en-GB"/>
          <w14:ligatures w14:val="none"/>
        </w:rPr>
        <w:t xml:space="preserve"> solution </w:t>
      </w:r>
      <w:r w:rsidR="005852C3">
        <w:rPr>
          <w:rFonts w:ascii="Times New Roman" w:eastAsia="Malgun Gothic" w:hAnsi="Times New Roman" w:cs="Times New Roman"/>
          <w:kern w:val="0"/>
          <w:sz w:val="20"/>
          <w:szCs w:val="20"/>
          <w:lang w:val="en-GB"/>
          <w14:ligatures w14:val="none"/>
        </w:rPr>
        <w:t>is simpler and more viable</w:t>
      </w:r>
      <w:r w:rsidR="00F31808">
        <w:rPr>
          <w:rFonts w:ascii="Times New Roman" w:eastAsia="Malgun Gothic" w:hAnsi="Times New Roman" w:cs="Times New Roman"/>
          <w:kern w:val="0"/>
          <w:sz w:val="20"/>
          <w:szCs w:val="20"/>
          <w:lang w:val="en-GB"/>
          <w14:ligatures w14:val="none"/>
        </w:rPr>
        <w:t xml:space="preserve"> due to absence of </w:t>
      </w:r>
      <w:proofErr w:type="spellStart"/>
      <w:r w:rsidR="00F31808">
        <w:rPr>
          <w:rFonts w:ascii="Times New Roman" w:eastAsia="Malgun Gothic" w:hAnsi="Times New Roman" w:cs="Times New Roman"/>
          <w:kern w:val="0"/>
          <w:sz w:val="20"/>
          <w:szCs w:val="20"/>
          <w:lang w:val="en-GB"/>
          <w14:ligatures w14:val="none"/>
        </w:rPr>
        <w:t>RoHC</w:t>
      </w:r>
      <w:proofErr w:type="spellEnd"/>
      <w:r w:rsidR="005852C3">
        <w:rPr>
          <w:rFonts w:ascii="Times New Roman" w:eastAsia="Malgun Gothic" w:hAnsi="Times New Roman" w:cs="Times New Roman"/>
          <w:kern w:val="0"/>
          <w:sz w:val="20"/>
          <w:szCs w:val="20"/>
          <w:lang w:val="en-GB"/>
          <w14:ligatures w14:val="none"/>
        </w:rPr>
        <w:t>.</w:t>
      </w:r>
      <w:r w:rsidR="007B018B">
        <w:rPr>
          <w:rFonts w:ascii="Times New Roman" w:eastAsia="Malgun Gothic" w:hAnsi="Times New Roman" w:cs="Times New Roman"/>
          <w:kern w:val="0"/>
          <w:sz w:val="20"/>
          <w:szCs w:val="20"/>
          <w:lang w:val="en-GB"/>
          <w14:ligatures w14:val="none"/>
        </w:rPr>
        <w:t xml:space="preserve"> </w:t>
      </w:r>
      <w:r w:rsidR="00CE1E14">
        <w:rPr>
          <w:rFonts w:ascii="Times New Roman" w:eastAsia="Malgun Gothic" w:hAnsi="Times New Roman" w:cs="Times New Roman"/>
          <w:kern w:val="0"/>
          <w:sz w:val="20"/>
          <w:szCs w:val="20"/>
          <w:lang w:val="en-GB"/>
          <w14:ligatures w14:val="none"/>
        </w:rPr>
        <w:t xml:space="preserve">It is to note that </w:t>
      </w:r>
      <w:r w:rsidR="00234C95">
        <w:rPr>
          <w:rFonts w:ascii="Times New Roman" w:eastAsia="Malgun Gothic" w:hAnsi="Times New Roman" w:cs="Times New Roman"/>
          <w:kern w:val="0"/>
          <w:sz w:val="20"/>
          <w:szCs w:val="20"/>
          <w:lang w:val="en-GB"/>
          <w14:ligatures w14:val="none"/>
        </w:rPr>
        <w:t>non-IP solution</w:t>
      </w:r>
      <w:r w:rsidR="008340C7">
        <w:rPr>
          <w:rFonts w:ascii="Times New Roman" w:eastAsia="Malgun Gothic" w:hAnsi="Times New Roman" w:cs="Times New Roman"/>
          <w:kern w:val="0"/>
          <w:sz w:val="20"/>
          <w:szCs w:val="20"/>
          <w:lang w:val="en-GB"/>
          <w14:ligatures w14:val="none"/>
        </w:rPr>
        <w:t xml:space="preserve"> </w:t>
      </w:r>
      <w:r w:rsidR="00510B25">
        <w:rPr>
          <w:rFonts w:ascii="Times New Roman" w:eastAsia="Malgun Gothic" w:hAnsi="Times New Roman" w:cs="Times New Roman"/>
          <w:kern w:val="0"/>
          <w:sz w:val="20"/>
          <w:szCs w:val="20"/>
          <w:lang w:val="en-GB"/>
          <w14:ligatures w14:val="none"/>
        </w:rPr>
        <w:t>will have similar performance over</w:t>
      </w:r>
      <w:r w:rsidR="00527D0A">
        <w:rPr>
          <w:rFonts w:ascii="Times New Roman" w:eastAsia="Malgun Gothic" w:hAnsi="Times New Roman" w:cs="Times New Roman"/>
          <w:kern w:val="0"/>
          <w:sz w:val="20"/>
          <w:szCs w:val="20"/>
          <w:lang w:val="en-GB"/>
          <w14:ligatures w14:val="none"/>
        </w:rPr>
        <w:t xml:space="preserve"> UP </w:t>
      </w:r>
      <w:r w:rsidR="00510B25">
        <w:rPr>
          <w:rFonts w:ascii="Times New Roman" w:eastAsia="Malgun Gothic" w:hAnsi="Times New Roman" w:cs="Times New Roman"/>
          <w:kern w:val="0"/>
          <w:sz w:val="20"/>
          <w:szCs w:val="20"/>
          <w:lang w:val="en-GB"/>
          <w14:ligatures w14:val="none"/>
        </w:rPr>
        <w:t>vs</w:t>
      </w:r>
      <w:r w:rsidR="00527D0A">
        <w:rPr>
          <w:rFonts w:ascii="Times New Roman" w:eastAsia="Malgun Gothic" w:hAnsi="Times New Roman" w:cs="Times New Roman"/>
          <w:kern w:val="0"/>
          <w:sz w:val="20"/>
          <w:szCs w:val="20"/>
          <w:lang w:val="en-GB"/>
          <w14:ligatures w14:val="none"/>
        </w:rPr>
        <w:t xml:space="preserve"> CP solution</w:t>
      </w:r>
      <w:r w:rsidR="00726AA5">
        <w:rPr>
          <w:rFonts w:ascii="Times New Roman" w:eastAsia="Malgun Gothic" w:hAnsi="Times New Roman" w:cs="Times New Roman"/>
          <w:kern w:val="0"/>
          <w:sz w:val="20"/>
          <w:szCs w:val="20"/>
          <w:lang w:val="en-GB"/>
          <w14:ligatures w14:val="none"/>
        </w:rPr>
        <w:t xml:space="preserve"> due to absence of </w:t>
      </w:r>
      <w:proofErr w:type="spellStart"/>
      <w:r w:rsidR="00726AA5">
        <w:rPr>
          <w:rFonts w:ascii="Times New Roman" w:eastAsia="Malgun Gothic" w:hAnsi="Times New Roman" w:cs="Times New Roman"/>
          <w:kern w:val="0"/>
          <w:sz w:val="20"/>
          <w:szCs w:val="20"/>
          <w:lang w:val="en-GB"/>
          <w14:ligatures w14:val="none"/>
        </w:rPr>
        <w:t>RoHC</w:t>
      </w:r>
      <w:proofErr w:type="spellEnd"/>
      <w:r w:rsidR="007B018B">
        <w:rPr>
          <w:rFonts w:ascii="Times New Roman" w:eastAsia="Malgun Gothic" w:hAnsi="Times New Roman" w:cs="Times New Roman"/>
          <w:kern w:val="0"/>
          <w:sz w:val="20"/>
          <w:szCs w:val="20"/>
          <w:lang w:val="en-GB"/>
          <w14:ligatures w14:val="none"/>
        </w:rPr>
        <w:t>.</w:t>
      </w:r>
    </w:p>
    <w:p w14:paraId="3B65A7B6" w14:textId="3F3E2B27" w:rsidR="0067761C" w:rsidRPr="00030F84" w:rsidRDefault="007B018B" w:rsidP="0012630F">
      <w:pPr>
        <w:pStyle w:val="Proposal"/>
        <w:rPr>
          <w:rFonts w:eastAsia="Malgun Gothic"/>
        </w:rPr>
      </w:pPr>
      <w:bookmarkStart w:id="80" w:name="_Toc209820505"/>
      <w:bookmarkStart w:id="81" w:name="_Toc209870338"/>
      <w:bookmarkStart w:id="82" w:name="_Toc209870927"/>
      <w:bookmarkStart w:id="83" w:name="_Toc209870994"/>
      <w:bookmarkStart w:id="84" w:name="_Toc209937993"/>
      <w:bookmarkStart w:id="85" w:name="_Toc209938024"/>
      <w:bookmarkStart w:id="86" w:name="_Toc209964019"/>
      <w:bookmarkStart w:id="87" w:name="_Toc210063661"/>
      <w:bookmarkStart w:id="88" w:name="_Toc210064879"/>
      <w:bookmarkStart w:id="89" w:name="_Toc210321192"/>
      <w:bookmarkStart w:id="90" w:name="_Toc210321215"/>
      <w:bookmarkStart w:id="91" w:name="_Toc210321278"/>
      <w:bookmarkStart w:id="92" w:name="_Toc210321328"/>
      <w:bookmarkStart w:id="93" w:name="_Toc210321383"/>
      <w:bookmarkStart w:id="94" w:name="_Toc210321447"/>
      <w:r>
        <w:rPr>
          <w:rFonts w:eastAsia="Malgun Gothic"/>
        </w:rPr>
        <w:t>Non-IP</w:t>
      </w:r>
      <w:r w:rsidR="00162AB6">
        <w:rPr>
          <w:rFonts w:eastAsia="Malgun Gothic"/>
        </w:rPr>
        <w:t>-based</w:t>
      </w:r>
      <w:r w:rsidR="0067761C">
        <w:rPr>
          <w:rFonts w:eastAsia="Malgun Gothic"/>
        </w:rPr>
        <w:t xml:space="preserve"> solution</w:t>
      </w:r>
      <w:r w:rsidR="00162AB6">
        <w:rPr>
          <w:rFonts w:eastAsia="Malgun Gothic"/>
        </w:rPr>
        <w:t xml:space="preserve"> (i.e., CP non-IP or UP non-IP)</w:t>
      </w:r>
      <w:r w:rsidR="0067761C">
        <w:rPr>
          <w:rFonts w:eastAsia="Malgun Gothic"/>
        </w:rPr>
        <w:t xml:space="preserve"> is simpler and more viable from resource</w:t>
      </w:r>
      <w:r w:rsidR="003D4A45">
        <w:rPr>
          <w:rFonts w:eastAsia="Malgun Gothic"/>
        </w:rPr>
        <w:t xml:space="preserve"> scheduling perspective</w:t>
      </w:r>
      <w:r w:rsidR="002C26DB">
        <w:rPr>
          <w:rFonts w:eastAsia="Malgun Gothic"/>
        </w:rPr>
        <w:t xml:space="preserve"> </w:t>
      </w:r>
      <w:r w:rsidR="00960CB5">
        <w:rPr>
          <w:rFonts w:eastAsia="Malgun Gothic"/>
        </w:rPr>
        <w:t xml:space="preserve">due to absence of </w:t>
      </w:r>
      <w:proofErr w:type="spellStart"/>
      <w:r w:rsidR="00960CB5">
        <w:rPr>
          <w:rFonts w:eastAsia="Malgun Gothic"/>
        </w:rPr>
        <w:t>RoHC</w:t>
      </w:r>
      <w:proofErr w:type="spellEnd"/>
      <w:r w:rsidR="00960CB5">
        <w:rPr>
          <w:rFonts w:eastAsia="Malgun Gothic"/>
        </w:rPr>
        <w:t xml:space="preserve"> </w:t>
      </w:r>
      <w:r w:rsidR="002C26DB">
        <w:rPr>
          <w:rFonts w:eastAsia="Malgun Gothic"/>
        </w:rPr>
        <w:t>and</w:t>
      </w:r>
      <w:r w:rsidR="0012630F">
        <w:rPr>
          <w:rFonts w:eastAsia="Malgun Gothic"/>
        </w:rPr>
        <w:t xml:space="preserve"> </w:t>
      </w:r>
      <w:r w:rsidR="00EE464F">
        <w:rPr>
          <w:rFonts w:eastAsia="Malgun Gothic"/>
        </w:rPr>
        <w:t>can be considered as a</w:t>
      </w:r>
      <w:r w:rsidR="003D56F7">
        <w:rPr>
          <w:rFonts w:eastAsia="Malgun Gothic"/>
        </w:rPr>
        <w:t xml:space="preserve"> solution for support of voice</w:t>
      </w:r>
      <w:r w:rsidR="00EE464F">
        <w:rPr>
          <w:rFonts w:eastAsia="Malgun Gothic"/>
        </w:rPr>
        <w:t xml:space="preserve"> from RAN2 perspective</w:t>
      </w:r>
      <w:r w:rsidR="0012630F">
        <w:rPr>
          <w:rFonts w:eastAsia="Malgun Gothic"/>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5DC23FC5" w14:textId="5FA57316" w:rsidR="00BD5B96"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Following </w:t>
      </w:r>
      <w:r w:rsidR="00BD5B96">
        <w:rPr>
          <w:rFonts w:ascii="Times New Roman" w:eastAsia="Malgun Gothic" w:hAnsi="Times New Roman" w:cs="Times New Roman"/>
          <w:kern w:val="0"/>
          <w:sz w:val="20"/>
          <w:szCs w:val="20"/>
          <w:lang w:val="en-GB"/>
          <w14:ligatures w14:val="none"/>
        </w:rPr>
        <w:t>observations</w:t>
      </w:r>
      <w:r w:rsidRPr="007A07E8">
        <w:rPr>
          <w:rFonts w:ascii="Times New Roman" w:eastAsia="Malgun Gothic" w:hAnsi="Times New Roman" w:cs="Times New Roman"/>
          <w:kern w:val="0"/>
          <w:sz w:val="20"/>
          <w:szCs w:val="20"/>
          <w:lang w:val="en-GB"/>
          <w14:ligatures w14:val="none"/>
        </w:rPr>
        <w:t xml:space="preserve"> are made:</w:t>
      </w:r>
      <w:r w:rsidR="00BD5B96" w:rsidRPr="00BD5B96">
        <w:rPr>
          <w:rFonts w:ascii="Times New Roman" w:eastAsia="Malgun Gothic" w:hAnsi="Times New Roman" w:cs="Times New Roman"/>
          <w:kern w:val="0"/>
          <w:sz w:val="20"/>
          <w:szCs w:val="20"/>
          <w:lang w:val="en-GB"/>
          <w14:ligatures w14:val="none"/>
        </w:rPr>
        <w:t xml:space="preserve"> </w:t>
      </w:r>
    </w:p>
    <w:p w14:paraId="4A12C9DA" w14:textId="77777777" w:rsidR="00F817A7" w:rsidRDefault="00BD5B96">
      <w:pPr>
        <w:pStyle w:val="TOC1"/>
        <w:rPr>
          <w:rFonts w:asciiTheme="minorHAnsi" w:eastAsiaTheme="minorEastAsia" w:hAnsiTheme="minorHAnsi"/>
          <w:b w:val="0"/>
          <w:noProof/>
          <w:sz w:val="24"/>
          <w:szCs w:val="24"/>
        </w:rPr>
      </w:pPr>
      <w:r>
        <w:rPr>
          <w:rFonts w:eastAsia="Malgun Gothic" w:cs="Times New Roman"/>
          <w:kern w:val="0"/>
          <w:szCs w:val="20"/>
          <w:lang w:val="en-GB"/>
          <w14:ligatures w14:val="none"/>
        </w:rPr>
        <w:fldChar w:fldCharType="begin"/>
      </w:r>
      <w:r>
        <w:rPr>
          <w:rFonts w:eastAsia="Malgun Gothic" w:cs="Times New Roman"/>
          <w:kern w:val="0"/>
          <w:szCs w:val="20"/>
          <w:lang w:val="en-GB"/>
          <w14:ligatures w14:val="none"/>
        </w:rPr>
        <w:instrText xml:space="preserve"> TOC \n \t "Observation,1" </w:instrText>
      </w:r>
      <w:r>
        <w:rPr>
          <w:rFonts w:eastAsia="Malgun Gothic" w:cs="Times New Roman"/>
          <w:kern w:val="0"/>
          <w:szCs w:val="20"/>
          <w:lang w:val="en-GB"/>
          <w14:ligatures w14:val="none"/>
        </w:rPr>
        <w:fldChar w:fldCharType="separate"/>
      </w:r>
      <w:r w:rsidR="00F817A7" w:rsidRPr="002F5333">
        <w:rPr>
          <w:rFonts w:eastAsia="Malgun Gothic"/>
          <w:noProof/>
        </w:rPr>
        <w:t>Observation 1.</w:t>
      </w:r>
      <w:r w:rsidR="00F817A7">
        <w:rPr>
          <w:rFonts w:asciiTheme="minorHAnsi" w:eastAsiaTheme="minorEastAsia" w:hAnsiTheme="minorHAnsi"/>
          <w:b w:val="0"/>
          <w:noProof/>
          <w:sz w:val="24"/>
          <w:szCs w:val="24"/>
        </w:rPr>
        <w:tab/>
      </w:r>
      <w:r w:rsidR="00F817A7" w:rsidRPr="002F5333">
        <w:rPr>
          <w:rFonts w:eastAsia="Malgun Gothic"/>
          <w:noProof/>
        </w:rPr>
        <w:t>When adding real time services, e.g., voice and emergency call, the simplicity of NB-IoT technologies should be maintained.</w:t>
      </w:r>
    </w:p>
    <w:p w14:paraId="4DD6969F" w14:textId="77777777" w:rsidR="00F817A7" w:rsidRDefault="00F817A7">
      <w:pPr>
        <w:pStyle w:val="TOC1"/>
        <w:rPr>
          <w:rFonts w:asciiTheme="minorHAnsi" w:eastAsiaTheme="minorEastAsia" w:hAnsiTheme="minorHAnsi"/>
          <w:b w:val="0"/>
          <w:noProof/>
          <w:sz w:val="24"/>
          <w:szCs w:val="24"/>
        </w:rPr>
      </w:pPr>
      <w:r w:rsidRPr="002F5333">
        <w:rPr>
          <w:rFonts w:eastAsia="Malgun Gothic"/>
          <w:noProof/>
        </w:rPr>
        <w:t>Observation 2.</w:t>
      </w:r>
      <w:r>
        <w:rPr>
          <w:rFonts w:asciiTheme="minorHAnsi" w:eastAsiaTheme="minorEastAsia" w:hAnsiTheme="minorHAnsi"/>
          <w:b w:val="0"/>
          <w:noProof/>
          <w:sz w:val="24"/>
          <w:szCs w:val="24"/>
        </w:rPr>
        <w:tab/>
      </w:r>
      <w:r w:rsidRPr="002F5333">
        <w:rPr>
          <w:rFonts w:eastAsia="Malgun Gothic"/>
          <w:noProof/>
        </w:rPr>
        <w:t>Further optimization may need to be considered to keep the total overhead to be 7 bytes or less regardless of UP solution and CP solution.</w:t>
      </w:r>
    </w:p>
    <w:p w14:paraId="3C5D3737" w14:textId="77777777" w:rsidR="00F817A7" w:rsidRDefault="00F817A7">
      <w:pPr>
        <w:pStyle w:val="TOC1"/>
        <w:rPr>
          <w:rFonts w:asciiTheme="minorHAnsi" w:eastAsiaTheme="minorEastAsia" w:hAnsiTheme="minorHAnsi"/>
          <w:b w:val="0"/>
          <w:noProof/>
          <w:sz w:val="24"/>
          <w:szCs w:val="24"/>
        </w:rPr>
      </w:pPr>
      <w:r>
        <w:rPr>
          <w:noProof/>
        </w:rPr>
        <w:t>Observation 3.</w:t>
      </w:r>
      <w:r>
        <w:rPr>
          <w:rFonts w:asciiTheme="minorHAnsi" w:eastAsiaTheme="minorEastAsia" w:hAnsiTheme="minorHAnsi"/>
          <w:b w:val="0"/>
          <w:noProof/>
          <w:sz w:val="24"/>
          <w:szCs w:val="24"/>
        </w:rPr>
        <w:tab/>
      </w:r>
      <w:r>
        <w:rPr>
          <w:noProof/>
        </w:rPr>
        <w:t>The dynamically changing RoHC header in UP IP solution cannot be handled without semi-persistence scheduling and voice packets discarding and hence degrading the user’s performance.</w:t>
      </w:r>
    </w:p>
    <w:p w14:paraId="5F1C1092" w14:textId="77777777" w:rsidR="00F817A7" w:rsidRDefault="00F817A7">
      <w:pPr>
        <w:pStyle w:val="TOC1"/>
        <w:rPr>
          <w:rFonts w:asciiTheme="minorHAnsi" w:eastAsiaTheme="minorEastAsia" w:hAnsiTheme="minorHAnsi"/>
          <w:b w:val="0"/>
          <w:noProof/>
          <w:sz w:val="24"/>
          <w:szCs w:val="24"/>
        </w:rPr>
      </w:pPr>
      <w:r>
        <w:rPr>
          <w:noProof/>
        </w:rPr>
        <w:t>Observation 4.</w:t>
      </w:r>
      <w:r>
        <w:rPr>
          <w:rFonts w:asciiTheme="minorHAnsi" w:eastAsiaTheme="minorEastAsia" w:hAnsiTheme="minorHAnsi"/>
          <w:b w:val="0"/>
          <w:noProof/>
          <w:sz w:val="24"/>
          <w:szCs w:val="24"/>
        </w:rPr>
        <w:tab/>
      </w:r>
      <w:r>
        <w:rPr>
          <w:noProof/>
        </w:rPr>
        <w:t>NB-IoT operates in half duplex mode and resources are already exhausted for allocating resources to periodic UL voice traffic and DL voice traffic at the same time. Network may not be able to allocate further UL resource to UE.</w:t>
      </w:r>
    </w:p>
    <w:p w14:paraId="52B497D7" w14:textId="77777777" w:rsidR="00F817A7" w:rsidRDefault="00F817A7">
      <w:pPr>
        <w:pStyle w:val="TOC1"/>
        <w:rPr>
          <w:rFonts w:asciiTheme="minorHAnsi" w:eastAsiaTheme="minorEastAsia" w:hAnsiTheme="minorHAnsi"/>
          <w:b w:val="0"/>
          <w:noProof/>
          <w:sz w:val="24"/>
          <w:szCs w:val="24"/>
        </w:rPr>
      </w:pPr>
      <w:r w:rsidRPr="002F5333">
        <w:rPr>
          <w:rFonts w:eastAsia="Malgun Gothic"/>
          <w:noProof/>
        </w:rPr>
        <w:lastRenderedPageBreak/>
        <w:t>Observation 5.</w:t>
      </w:r>
      <w:r>
        <w:rPr>
          <w:rFonts w:asciiTheme="minorHAnsi" w:eastAsiaTheme="minorEastAsia" w:hAnsiTheme="minorHAnsi"/>
          <w:b w:val="0"/>
          <w:noProof/>
          <w:sz w:val="24"/>
          <w:szCs w:val="24"/>
        </w:rPr>
        <w:tab/>
      </w:r>
      <w:r w:rsidRPr="002F5333">
        <w:rPr>
          <w:rFonts w:eastAsia="Malgun Gothic"/>
          <w:noProof/>
        </w:rPr>
        <w:t>RoHC leads to dynamically changing packet size which can be very hard to handle from resource scheduling point of view for NB-IoT UEs operating in HD mode.</w:t>
      </w:r>
    </w:p>
    <w:p w14:paraId="161C42B6" w14:textId="7531F509" w:rsidR="00BD5B96" w:rsidRDefault="00BD5B96"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fldChar w:fldCharType="end"/>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3769BB97" w14:textId="77777777" w:rsidR="00F817A7" w:rsidRDefault="00BD5B96">
      <w:pPr>
        <w:pStyle w:val="TOC1"/>
        <w:rPr>
          <w:rFonts w:asciiTheme="minorHAnsi" w:eastAsiaTheme="minorEastAsia" w:hAnsiTheme="minorHAnsi"/>
          <w:b w:val="0"/>
          <w:noProof/>
          <w:sz w:val="24"/>
          <w:szCs w:val="24"/>
        </w:rPr>
      </w:pPr>
      <w:r>
        <w:rPr>
          <w:rFonts w:cs="Times New Roman"/>
          <w:b w:val="0"/>
          <w:noProof/>
          <w:kern w:val="0"/>
          <w:szCs w:val="20"/>
          <w:lang w:val="en-GB"/>
          <w14:ligatures w14:val="none"/>
        </w:rPr>
        <w:fldChar w:fldCharType="begin"/>
      </w:r>
      <w:r>
        <w:rPr>
          <w:rFonts w:cs="Times New Roman"/>
          <w:b w:val="0"/>
          <w:noProof/>
          <w:kern w:val="0"/>
          <w:szCs w:val="20"/>
          <w:lang w:val="en-GB"/>
          <w14:ligatures w14:val="none"/>
        </w:rPr>
        <w:instrText xml:space="preserve"> TOC \n \p " " \t "Proposal,1" </w:instrText>
      </w:r>
      <w:r>
        <w:rPr>
          <w:rFonts w:cs="Times New Roman"/>
          <w:b w:val="0"/>
          <w:noProof/>
          <w:kern w:val="0"/>
          <w:szCs w:val="20"/>
          <w:lang w:val="en-GB"/>
          <w14:ligatures w14:val="none"/>
        </w:rPr>
        <w:fldChar w:fldCharType="separate"/>
      </w:r>
      <w:r w:rsidR="00F817A7" w:rsidRPr="0015428F">
        <w:rPr>
          <w:rFonts w:eastAsia="Malgun Gothic"/>
          <w:noProof/>
        </w:rPr>
        <w:t>Proposal 1</w:t>
      </w:r>
      <w:r w:rsidR="00F817A7">
        <w:rPr>
          <w:rFonts w:asciiTheme="minorHAnsi" w:eastAsiaTheme="minorEastAsia" w:hAnsiTheme="minorHAnsi"/>
          <w:b w:val="0"/>
          <w:noProof/>
          <w:sz w:val="24"/>
          <w:szCs w:val="24"/>
        </w:rPr>
        <w:tab/>
      </w:r>
      <w:r w:rsidR="00F817A7" w:rsidRPr="0015428F">
        <w:rPr>
          <w:rFonts w:eastAsia="Malgun Gothic"/>
          <w:noProof/>
        </w:rPr>
        <w:t>RAN2 confirms integrity protection is not used for voice traffic regardless of UP solutions or CP solutions.</w:t>
      </w:r>
    </w:p>
    <w:p w14:paraId="6E4E7142" w14:textId="77777777" w:rsidR="00F817A7" w:rsidRDefault="00F817A7">
      <w:pPr>
        <w:pStyle w:val="TOC1"/>
        <w:rPr>
          <w:rFonts w:asciiTheme="minorHAnsi" w:eastAsiaTheme="minorEastAsia" w:hAnsiTheme="minorHAnsi"/>
          <w:b w:val="0"/>
          <w:noProof/>
          <w:sz w:val="24"/>
          <w:szCs w:val="24"/>
        </w:rPr>
      </w:pPr>
      <w:r w:rsidRPr="0015428F">
        <w:rPr>
          <w:rFonts w:eastAsia="Malgun Gothic"/>
          <w:noProof/>
        </w:rPr>
        <w:t>Proposal 2</w:t>
      </w:r>
      <w:r>
        <w:rPr>
          <w:rFonts w:asciiTheme="minorHAnsi" w:eastAsiaTheme="minorEastAsia" w:hAnsiTheme="minorHAnsi"/>
          <w:b w:val="0"/>
          <w:noProof/>
          <w:sz w:val="24"/>
          <w:szCs w:val="24"/>
        </w:rPr>
        <w:tab/>
      </w:r>
      <w:r w:rsidRPr="0015428F">
        <w:rPr>
          <w:rFonts w:eastAsia="Malgun Gothic"/>
          <w:noProof/>
        </w:rPr>
        <w:t>RAN2 confirms RLC UM is used for the voice traffic regardless of CP or UP solution. FFS if RLC TM can be considered.</w:t>
      </w:r>
    </w:p>
    <w:p w14:paraId="525BF646" w14:textId="77777777" w:rsidR="00F817A7" w:rsidRDefault="00F817A7">
      <w:pPr>
        <w:pStyle w:val="TOC1"/>
        <w:rPr>
          <w:rFonts w:asciiTheme="minorHAnsi" w:eastAsiaTheme="minorEastAsia" w:hAnsiTheme="minorHAnsi"/>
          <w:b w:val="0"/>
          <w:noProof/>
          <w:sz w:val="24"/>
          <w:szCs w:val="24"/>
        </w:rPr>
      </w:pPr>
      <w:r w:rsidRPr="0015428F">
        <w:rPr>
          <w:rFonts w:eastAsia="Malgun Gothic"/>
          <w:noProof/>
        </w:rPr>
        <w:t>Proposal 3</w:t>
      </w:r>
      <w:r>
        <w:rPr>
          <w:rFonts w:asciiTheme="minorHAnsi" w:eastAsiaTheme="minorEastAsia" w:hAnsiTheme="minorHAnsi"/>
          <w:b w:val="0"/>
          <w:noProof/>
          <w:sz w:val="24"/>
          <w:szCs w:val="24"/>
        </w:rPr>
        <w:tab/>
      </w:r>
      <w:r w:rsidRPr="0015428F">
        <w:rPr>
          <w:rFonts w:eastAsia="Malgun Gothic"/>
          <w:noProof/>
        </w:rPr>
        <w:t>Non-IP-based solution (i.e., CP non-IP or UP non-IP) is simpler and more viable from resource scheduling perspective due to absence of RoHC and can be considered as a solution for support of voice from RAN2 perspective.</w:t>
      </w:r>
    </w:p>
    <w:p w14:paraId="53399D63" w14:textId="2D03BAAA" w:rsidR="007A07E8" w:rsidRPr="007A07E8" w:rsidRDefault="00BD5B96"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49B735A"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CF5D86" w:rsidRPr="00CF5D86">
        <w:rPr>
          <w:rFonts w:ascii="Times New Roman" w:eastAsia="Malgun Gothic" w:hAnsi="Times New Roman" w:cs="Times New Roman"/>
          <w:noProof/>
          <w:kern w:val="0"/>
          <w:szCs w:val="20"/>
          <w:lang w:val="en-GB" w:eastAsia="x-none"/>
          <w14:ligatures w14:val="none"/>
        </w:rPr>
        <w:t>RP-251867</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C21D23" w:rsidRPr="00C21D23">
        <w:rPr>
          <w:rFonts w:ascii="Times New Roman" w:eastAsia="Malgun Gothic" w:hAnsi="Times New Roman" w:cs="Times New Roman"/>
          <w:noProof/>
          <w:kern w:val="0"/>
          <w:szCs w:val="20"/>
          <w:lang w:val="en-GB" w:eastAsia="x-none"/>
          <w14:ligatures w14:val="none"/>
        </w:rPr>
        <w:t>New WI: Non-Terrestrial Networks (NTN) for Internet of Things (IoT) Phase 4</w:t>
      </w:r>
      <w:r w:rsidR="00F06BAD">
        <w:rPr>
          <w:rFonts w:ascii="Times New Roman" w:eastAsia="Malgun Gothic" w:hAnsi="Times New Roman" w:cs="Times New Roman"/>
          <w:noProof/>
          <w:kern w:val="0"/>
          <w:szCs w:val="20"/>
          <w:lang w:val="en-GB" w:eastAsia="x-none"/>
          <w14:ligatures w14:val="none"/>
        </w:rPr>
        <w:t xml:space="preserve">”, </w:t>
      </w:r>
      <w:r w:rsidR="0029414B" w:rsidRPr="0029414B">
        <w:rPr>
          <w:rFonts w:ascii="Times New Roman" w:eastAsia="Malgun Gothic" w:hAnsi="Times New Roman" w:cs="Times New Roman"/>
          <w:noProof/>
          <w:kern w:val="0"/>
          <w:szCs w:val="20"/>
          <w:lang w:val="en-GB" w:eastAsia="x-none"/>
          <w14:ligatures w14:val="none"/>
        </w:rPr>
        <w:t>Prague, Czech Republic, June 9-13, 2025</w:t>
      </w:r>
      <w:r w:rsidR="00DC0B10">
        <w:rPr>
          <w:rFonts w:ascii="Times New Roman" w:eastAsia="Malgun Gothic" w:hAnsi="Times New Roman" w:cs="Times New Roman"/>
          <w:noProof/>
          <w:kern w:val="0"/>
          <w:szCs w:val="20"/>
          <w:lang w:val="en-GB" w:eastAsia="x-none"/>
          <w14:ligatures w14:val="none"/>
        </w:rPr>
        <w:t>.</w:t>
      </w:r>
    </w:p>
    <w:p w14:paraId="5AC20FB0" w14:textId="632A29BC" w:rsidR="00960CB5" w:rsidRDefault="00960CB5" w:rsidP="00960CB5">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w:t>
      </w:r>
      <w:r>
        <w:rPr>
          <w:rFonts w:ascii="Times New Roman" w:eastAsia="Malgun Gothic" w:hAnsi="Times New Roman" w:cs="Times New Roman"/>
          <w:noProof/>
          <w:kern w:val="0"/>
          <w:szCs w:val="20"/>
          <w:lang w:val="en-GB" w:eastAsia="x-none"/>
          <w14:ligatures w14:val="none"/>
        </w:rPr>
        <w:t>2</w:t>
      </w:r>
      <w:r w:rsidRPr="007A07E8">
        <w:rPr>
          <w:rFonts w:ascii="Times New Roman" w:eastAsia="Malgun Gothic" w:hAnsi="Times New Roman" w:cs="Times New Roman"/>
          <w:noProof/>
          <w:kern w:val="0"/>
          <w:szCs w:val="20"/>
          <w:lang w:val="en-GB" w:eastAsia="x-none"/>
          <w14:ligatures w14:val="none"/>
        </w:rPr>
        <w:t xml:space="preserve">] </w:t>
      </w:r>
      <w:r w:rsidR="00C244F4" w:rsidRPr="00C244F4">
        <w:rPr>
          <w:rFonts w:ascii="Times New Roman" w:eastAsia="Malgun Gothic" w:hAnsi="Times New Roman" w:cs="Times New Roman"/>
          <w:noProof/>
          <w:kern w:val="0"/>
          <w:szCs w:val="20"/>
          <w:lang w:val="en-GB" w:eastAsia="x-none"/>
          <w14:ligatures w14:val="none"/>
        </w:rPr>
        <w:t>S4-251585</w:t>
      </w:r>
      <w:r w:rsidRPr="007A07E8">
        <w:rPr>
          <w:rFonts w:ascii="Times New Roman" w:eastAsia="Malgun Gothic" w:hAnsi="Times New Roman" w:cs="Times New Roman"/>
          <w:noProof/>
          <w:kern w:val="0"/>
          <w:szCs w:val="20"/>
          <w:lang w:val="en-GB" w:eastAsia="x-none"/>
          <w14:ligatures w14:val="none"/>
        </w:rPr>
        <w:t xml:space="preserve">, </w:t>
      </w:r>
      <w:r>
        <w:rPr>
          <w:rFonts w:ascii="Times New Roman" w:eastAsia="Malgun Gothic" w:hAnsi="Times New Roman" w:cs="Times New Roman"/>
          <w:noProof/>
          <w:kern w:val="0"/>
          <w:szCs w:val="20"/>
          <w:lang w:val="en-GB" w:eastAsia="x-none"/>
          <w14:ligatures w14:val="none"/>
        </w:rPr>
        <w:t>“</w:t>
      </w:r>
      <w:r w:rsidR="00877890" w:rsidRPr="00877890">
        <w:rPr>
          <w:rFonts w:ascii="Times New Roman" w:eastAsia="Malgun Gothic" w:hAnsi="Times New Roman" w:cs="Times New Roman"/>
          <w:noProof/>
          <w:kern w:val="0"/>
          <w:szCs w:val="20"/>
          <w:lang w:val="en-GB" w:eastAsia="x-none"/>
          <w14:ligatures w14:val="none"/>
        </w:rPr>
        <w:t>Permanent Document FS_ULBC</w:t>
      </w:r>
      <w:r>
        <w:rPr>
          <w:rFonts w:ascii="Times New Roman" w:eastAsia="Malgun Gothic" w:hAnsi="Times New Roman" w:cs="Times New Roman"/>
          <w:noProof/>
          <w:kern w:val="0"/>
          <w:szCs w:val="20"/>
          <w:lang w:val="en-GB" w:eastAsia="x-none"/>
          <w14:ligatures w14:val="none"/>
        </w:rPr>
        <w:t xml:space="preserve">”, </w:t>
      </w:r>
      <w:r w:rsidR="008E6246">
        <w:rPr>
          <w:rFonts w:ascii="Times New Roman" w:eastAsia="Malgun Gothic" w:hAnsi="Times New Roman" w:cs="Times New Roman"/>
          <w:noProof/>
          <w:kern w:val="0"/>
          <w:szCs w:val="20"/>
          <w:lang w:val="en-GB" w:eastAsia="x-none"/>
          <w14:ligatures w14:val="none"/>
        </w:rPr>
        <w:t>Version 0.2.0</w:t>
      </w:r>
      <w:r>
        <w:rPr>
          <w:rFonts w:ascii="Times New Roman" w:eastAsia="Malgun Gothic" w:hAnsi="Times New Roman" w:cs="Times New Roman"/>
          <w:noProof/>
          <w:kern w:val="0"/>
          <w:szCs w:val="20"/>
          <w:lang w:val="en-GB" w:eastAsia="x-none"/>
          <w14:ligatures w14:val="none"/>
        </w:rPr>
        <w:t>.</w:t>
      </w:r>
    </w:p>
    <w:p w14:paraId="5D505B87" w14:textId="0ED45BEE" w:rsidR="00C94936" w:rsidRDefault="00C94936" w:rsidP="00DD3038"/>
    <w:sectPr w:rsidR="00C94936" w:rsidSect="007C368C">
      <w:footerReference w:type="default" r:id="rId23"/>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49BB1" w14:textId="77777777" w:rsidR="00BE766E" w:rsidRDefault="00BE766E">
      <w:pPr>
        <w:spacing w:after="0" w:line="240" w:lineRule="auto"/>
      </w:pPr>
      <w:r>
        <w:separator/>
      </w:r>
    </w:p>
  </w:endnote>
  <w:endnote w:type="continuationSeparator" w:id="0">
    <w:p w14:paraId="02F606DA" w14:textId="77777777" w:rsidR="00BE766E" w:rsidRDefault="00BE766E">
      <w:pPr>
        <w:spacing w:after="0" w:line="240" w:lineRule="auto"/>
      </w:pPr>
      <w:r>
        <w:continuationSeparator/>
      </w:r>
    </w:p>
  </w:endnote>
  <w:endnote w:type="continuationNotice" w:id="1">
    <w:p w14:paraId="271749AF" w14:textId="77777777" w:rsidR="00BE766E" w:rsidRDefault="00BE76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48EB5" w14:textId="77777777" w:rsidR="00BE766E" w:rsidRDefault="00BE766E">
      <w:pPr>
        <w:spacing w:after="0" w:line="240" w:lineRule="auto"/>
      </w:pPr>
      <w:r>
        <w:separator/>
      </w:r>
    </w:p>
  </w:footnote>
  <w:footnote w:type="continuationSeparator" w:id="0">
    <w:p w14:paraId="41FF29ED" w14:textId="77777777" w:rsidR="00BE766E" w:rsidRDefault="00BE766E">
      <w:pPr>
        <w:spacing w:after="0" w:line="240" w:lineRule="auto"/>
      </w:pPr>
      <w:r>
        <w:continuationSeparator/>
      </w:r>
    </w:p>
  </w:footnote>
  <w:footnote w:type="continuationNotice" w:id="1">
    <w:p w14:paraId="75070D85" w14:textId="77777777" w:rsidR="00BE766E" w:rsidRDefault="00BE76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7"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3"/>
  </w:num>
  <w:num w:numId="2" w16cid:durableId="392777090">
    <w:abstractNumId w:val="18"/>
  </w:num>
  <w:num w:numId="3" w16cid:durableId="1242370117">
    <w:abstractNumId w:val="9"/>
  </w:num>
  <w:num w:numId="4" w16cid:durableId="1591308875">
    <w:abstractNumId w:val="25"/>
  </w:num>
  <w:num w:numId="5" w16cid:durableId="1747534291">
    <w:abstractNumId w:val="21"/>
  </w:num>
  <w:num w:numId="6" w16cid:durableId="1646818151">
    <w:abstractNumId w:val="6"/>
  </w:num>
  <w:num w:numId="7" w16cid:durableId="766190181">
    <w:abstractNumId w:val="5"/>
  </w:num>
  <w:num w:numId="8" w16cid:durableId="2138141626">
    <w:abstractNumId w:val="21"/>
    <w:lvlOverride w:ilvl="0">
      <w:startOverride w:val="1"/>
    </w:lvlOverride>
  </w:num>
  <w:num w:numId="9" w16cid:durableId="1285383408">
    <w:abstractNumId w:val="24"/>
  </w:num>
  <w:num w:numId="10" w16cid:durableId="1079595854">
    <w:abstractNumId w:val="21"/>
    <w:lvlOverride w:ilvl="0">
      <w:startOverride w:val="1"/>
    </w:lvlOverride>
  </w:num>
  <w:num w:numId="11" w16cid:durableId="818958395">
    <w:abstractNumId w:val="1"/>
  </w:num>
  <w:num w:numId="12" w16cid:durableId="1893079678">
    <w:abstractNumId w:val="21"/>
    <w:lvlOverride w:ilvl="0">
      <w:startOverride w:val="1"/>
    </w:lvlOverride>
  </w:num>
  <w:num w:numId="13" w16cid:durableId="806628682">
    <w:abstractNumId w:val="21"/>
    <w:lvlOverride w:ilvl="0">
      <w:startOverride w:val="1"/>
    </w:lvlOverride>
  </w:num>
  <w:num w:numId="14" w16cid:durableId="1398741335">
    <w:abstractNumId w:val="21"/>
    <w:lvlOverride w:ilvl="0">
      <w:startOverride w:val="1"/>
    </w:lvlOverride>
  </w:num>
  <w:num w:numId="15" w16cid:durableId="352418184">
    <w:abstractNumId w:val="21"/>
  </w:num>
  <w:num w:numId="16" w16cid:durableId="997922926">
    <w:abstractNumId w:val="21"/>
  </w:num>
  <w:num w:numId="17" w16cid:durableId="1116219160">
    <w:abstractNumId w:val="16"/>
  </w:num>
  <w:num w:numId="18" w16cid:durableId="1249801898">
    <w:abstractNumId w:val="14"/>
  </w:num>
  <w:num w:numId="19" w16cid:durableId="385764704">
    <w:abstractNumId w:val="17"/>
  </w:num>
  <w:num w:numId="20" w16cid:durableId="1721512621">
    <w:abstractNumId w:val="19"/>
  </w:num>
  <w:num w:numId="21" w16cid:durableId="1237593208">
    <w:abstractNumId w:val="21"/>
    <w:lvlOverride w:ilvl="0">
      <w:startOverride w:val="1"/>
    </w:lvlOverride>
  </w:num>
  <w:num w:numId="22" w16cid:durableId="453642925">
    <w:abstractNumId w:val="21"/>
    <w:lvlOverride w:ilvl="0">
      <w:startOverride w:val="1"/>
    </w:lvlOverride>
  </w:num>
  <w:num w:numId="23" w16cid:durableId="1051267646">
    <w:abstractNumId w:val="21"/>
    <w:lvlOverride w:ilvl="0">
      <w:startOverride w:val="1"/>
    </w:lvlOverride>
  </w:num>
  <w:num w:numId="24" w16cid:durableId="1521777038">
    <w:abstractNumId w:val="21"/>
    <w:lvlOverride w:ilvl="0">
      <w:startOverride w:val="1"/>
    </w:lvlOverride>
  </w:num>
  <w:num w:numId="25" w16cid:durableId="400715751">
    <w:abstractNumId w:val="7"/>
  </w:num>
  <w:num w:numId="26" w16cid:durableId="2027292982">
    <w:abstractNumId w:val="8"/>
  </w:num>
  <w:num w:numId="27" w16cid:durableId="451556015">
    <w:abstractNumId w:val="21"/>
    <w:lvlOverride w:ilvl="0">
      <w:startOverride w:val="1"/>
    </w:lvlOverride>
  </w:num>
  <w:num w:numId="28" w16cid:durableId="934896614">
    <w:abstractNumId w:val="2"/>
  </w:num>
  <w:num w:numId="29" w16cid:durableId="1952928142">
    <w:abstractNumId w:val="10"/>
  </w:num>
  <w:num w:numId="30" w16cid:durableId="246307817">
    <w:abstractNumId w:val="21"/>
    <w:lvlOverride w:ilvl="0">
      <w:startOverride w:val="1"/>
    </w:lvlOverride>
  </w:num>
  <w:num w:numId="31" w16cid:durableId="624190969">
    <w:abstractNumId w:val="21"/>
    <w:lvlOverride w:ilvl="0">
      <w:startOverride w:val="1"/>
    </w:lvlOverride>
  </w:num>
  <w:num w:numId="32" w16cid:durableId="964776771">
    <w:abstractNumId w:val="21"/>
    <w:lvlOverride w:ilvl="0">
      <w:startOverride w:val="1"/>
    </w:lvlOverride>
  </w:num>
  <w:num w:numId="33" w16cid:durableId="1754889047">
    <w:abstractNumId w:val="20"/>
  </w:num>
  <w:num w:numId="34" w16cid:durableId="1957250205">
    <w:abstractNumId w:val="4"/>
  </w:num>
  <w:num w:numId="35" w16cid:durableId="1819300583">
    <w:abstractNumId w:val="3"/>
  </w:num>
  <w:num w:numId="36" w16cid:durableId="2097087513">
    <w:abstractNumId w:val="23"/>
  </w:num>
  <w:num w:numId="37" w16cid:durableId="1790080107">
    <w:abstractNumId w:val="11"/>
  </w:num>
  <w:num w:numId="38" w16cid:durableId="1491100892">
    <w:abstractNumId w:val="12"/>
  </w:num>
  <w:num w:numId="39" w16cid:durableId="923876884">
    <w:abstractNumId w:val="15"/>
  </w:num>
  <w:num w:numId="40" w16cid:durableId="243073172">
    <w:abstractNumId w:val="22"/>
  </w:num>
  <w:num w:numId="41" w16cid:durableId="1061830506">
    <w:abstractNumId w:val="0"/>
  </w:num>
  <w:num w:numId="42" w16cid:durableId="2140104371">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D6B"/>
    <w:rsid w:val="00003B22"/>
    <w:rsid w:val="00004353"/>
    <w:rsid w:val="0000483D"/>
    <w:rsid w:val="00005151"/>
    <w:rsid w:val="000073CD"/>
    <w:rsid w:val="00010342"/>
    <w:rsid w:val="00012C0A"/>
    <w:rsid w:val="0001417B"/>
    <w:rsid w:val="000141DB"/>
    <w:rsid w:val="00014333"/>
    <w:rsid w:val="000146C8"/>
    <w:rsid w:val="00014721"/>
    <w:rsid w:val="00014F99"/>
    <w:rsid w:val="000152F3"/>
    <w:rsid w:val="000154D8"/>
    <w:rsid w:val="00015CCB"/>
    <w:rsid w:val="00016150"/>
    <w:rsid w:val="00016545"/>
    <w:rsid w:val="00016A12"/>
    <w:rsid w:val="00017E6B"/>
    <w:rsid w:val="0002017C"/>
    <w:rsid w:val="0002069D"/>
    <w:rsid w:val="00021BD6"/>
    <w:rsid w:val="000224BB"/>
    <w:rsid w:val="000226B8"/>
    <w:rsid w:val="0002298F"/>
    <w:rsid w:val="00025879"/>
    <w:rsid w:val="00025A38"/>
    <w:rsid w:val="0002605E"/>
    <w:rsid w:val="00026B3F"/>
    <w:rsid w:val="00026D05"/>
    <w:rsid w:val="00027014"/>
    <w:rsid w:val="000276D3"/>
    <w:rsid w:val="0003005C"/>
    <w:rsid w:val="00030F84"/>
    <w:rsid w:val="00032BEB"/>
    <w:rsid w:val="00033043"/>
    <w:rsid w:val="00035F68"/>
    <w:rsid w:val="00036651"/>
    <w:rsid w:val="00040344"/>
    <w:rsid w:val="00040EC7"/>
    <w:rsid w:val="000414F2"/>
    <w:rsid w:val="00042101"/>
    <w:rsid w:val="000421EE"/>
    <w:rsid w:val="0004230F"/>
    <w:rsid w:val="00042542"/>
    <w:rsid w:val="00044BF5"/>
    <w:rsid w:val="00045EAF"/>
    <w:rsid w:val="000516A1"/>
    <w:rsid w:val="0005316D"/>
    <w:rsid w:val="000539FE"/>
    <w:rsid w:val="00054605"/>
    <w:rsid w:val="0005475D"/>
    <w:rsid w:val="00054A71"/>
    <w:rsid w:val="00055A2D"/>
    <w:rsid w:val="0005645B"/>
    <w:rsid w:val="00056B71"/>
    <w:rsid w:val="000577EE"/>
    <w:rsid w:val="00057DB2"/>
    <w:rsid w:val="000608C2"/>
    <w:rsid w:val="000620C4"/>
    <w:rsid w:val="00062775"/>
    <w:rsid w:val="00063A1D"/>
    <w:rsid w:val="00064328"/>
    <w:rsid w:val="0006564A"/>
    <w:rsid w:val="0006668A"/>
    <w:rsid w:val="00066F5A"/>
    <w:rsid w:val="00067EED"/>
    <w:rsid w:val="0007012A"/>
    <w:rsid w:val="00072B0E"/>
    <w:rsid w:val="00073823"/>
    <w:rsid w:val="00073B12"/>
    <w:rsid w:val="00073BC5"/>
    <w:rsid w:val="0007498C"/>
    <w:rsid w:val="00074F70"/>
    <w:rsid w:val="00076B76"/>
    <w:rsid w:val="00077233"/>
    <w:rsid w:val="00077316"/>
    <w:rsid w:val="0008101A"/>
    <w:rsid w:val="0008376F"/>
    <w:rsid w:val="00085828"/>
    <w:rsid w:val="0008596A"/>
    <w:rsid w:val="0008642A"/>
    <w:rsid w:val="00086CA3"/>
    <w:rsid w:val="00087508"/>
    <w:rsid w:val="00087E81"/>
    <w:rsid w:val="00091A9A"/>
    <w:rsid w:val="000923CE"/>
    <w:rsid w:val="00092892"/>
    <w:rsid w:val="00094237"/>
    <w:rsid w:val="000942B0"/>
    <w:rsid w:val="00094FCE"/>
    <w:rsid w:val="00095F38"/>
    <w:rsid w:val="000967A9"/>
    <w:rsid w:val="000970F4"/>
    <w:rsid w:val="000A0A19"/>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4D4E"/>
    <w:rsid w:val="000B4E36"/>
    <w:rsid w:val="000B54F4"/>
    <w:rsid w:val="000B6433"/>
    <w:rsid w:val="000B64F3"/>
    <w:rsid w:val="000B7417"/>
    <w:rsid w:val="000B767E"/>
    <w:rsid w:val="000C2290"/>
    <w:rsid w:val="000C22F9"/>
    <w:rsid w:val="000C3A5C"/>
    <w:rsid w:val="000C3C94"/>
    <w:rsid w:val="000C4147"/>
    <w:rsid w:val="000C4EE8"/>
    <w:rsid w:val="000C50E8"/>
    <w:rsid w:val="000C5BF7"/>
    <w:rsid w:val="000C5C24"/>
    <w:rsid w:val="000C5D86"/>
    <w:rsid w:val="000C6AC3"/>
    <w:rsid w:val="000C6FF7"/>
    <w:rsid w:val="000C722D"/>
    <w:rsid w:val="000D04F0"/>
    <w:rsid w:val="000D31C6"/>
    <w:rsid w:val="000D3262"/>
    <w:rsid w:val="000D381E"/>
    <w:rsid w:val="000D5917"/>
    <w:rsid w:val="000D5C54"/>
    <w:rsid w:val="000D62F9"/>
    <w:rsid w:val="000D7F8B"/>
    <w:rsid w:val="000E1F7E"/>
    <w:rsid w:val="000E38F7"/>
    <w:rsid w:val="000E3BB9"/>
    <w:rsid w:val="000E62C2"/>
    <w:rsid w:val="000F0A24"/>
    <w:rsid w:val="000F1884"/>
    <w:rsid w:val="000F1A11"/>
    <w:rsid w:val="000F3770"/>
    <w:rsid w:val="000F3821"/>
    <w:rsid w:val="000F4573"/>
    <w:rsid w:val="000F497B"/>
    <w:rsid w:val="000F4A8C"/>
    <w:rsid w:val="000F57AB"/>
    <w:rsid w:val="000F5BAD"/>
    <w:rsid w:val="000F6B1C"/>
    <w:rsid w:val="00100384"/>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4E21"/>
    <w:rsid w:val="00116303"/>
    <w:rsid w:val="00116628"/>
    <w:rsid w:val="00116786"/>
    <w:rsid w:val="00117BF4"/>
    <w:rsid w:val="001205A1"/>
    <w:rsid w:val="00120F1D"/>
    <w:rsid w:val="00122307"/>
    <w:rsid w:val="00123BCD"/>
    <w:rsid w:val="00123DFB"/>
    <w:rsid w:val="00124FD6"/>
    <w:rsid w:val="00125188"/>
    <w:rsid w:val="0012563C"/>
    <w:rsid w:val="00125EF5"/>
    <w:rsid w:val="0012630F"/>
    <w:rsid w:val="0012659C"/>
    <w:rsid w:val="00126DE4"/>
    <w:rsid w:val="00130FE0"/>
    <w:rsid w:val="0013236D"/>
    <w:rsid w:val="00132F83"/>
    <w:rsid w:val="00133DC6"/>
    <w:rsid w:val="0013764A"/>
    <w:rsid w:val="00137C56"/>
    <w:rsid w:val="0014028A"/>
    <w:rsid w:val="00140452"/>
    <w:rsid w:val="001411EB"/>
    <w:rsid w:val="0014192E"/>
    <w:rsid w:val="00141A49"/>
    <w:rsid w:val="00141EFC"/>
    <w:rsid w:val="001424F3"/>
    <w:rsid w:val="001431B6"/>
    <w:rsid w:val="00143E5A"/>
    <w:rsid w:val="00144A35"/>
    <w:rsid w:val="001510E9"/>
    <w:rsid w:val="00151645"/>
    <w:rsid w:val="0015364D"/>
    <w:rsid w:val="00153F46"/>
    <w:rsid w:val="00154675"/>
    <w:rsid w:val="00154ED8"/>
    <w:rsid w:val="001553BC"/>
    <w:rsid w:val="00155BB9"/>
    <w:rsid w:val="00156703"/>
    <w:rsid w:val="00157829"/>
    <w:rsid w:val="0016017A"/>
    <w:rsid w:val="00160458"/>
    <w:rsid w:val="001610FD"/>
    <w:rsid w:val="001622D7"/>
    <w:rsid w:val="00162925"/>
    <w:rsid w:val="00162AB6"/>
    <w:rsid w:val="00165512"/>
    <w:rsid w:val="00165556"/>
    <w:rsid w:val="00165DB6"/>
    <w:rsid w:val="00165E03"/>
    <w:rsid w:val="00166E4F"/>
    <w:rsid w:val="00167482"/>
    <w:rsid w:val="00167D28"/>
    <w:rsid w:val="001712FD"/>
    <w:rsid w:val="0017227C"/>
    <w:rsid w:val="001738E7"/>
    <w:rsid w:val="00174E58"/>
    <w:rsid w:val="00176A38"/>
    <w:rsid w:val="001770D3"/>
    <w:rsid w:val="00177885"/>
    <w:rsid w:val="00180570"/>
    <w:rsid w:val="0018154D"/>
    <w:rsid w:val="001815C7"/>
    <w:rsid w:val="00181957"/>
    <w:rsid w:val="00181E4B"/>
    <w:rsid w:val="00181E73"/>
    <w:rsid w:val="001824A3"/>
    <w:rsid w:val="00182B78"/>
    <w:rsid w:val="00185211"/>
    <w:rsid w:val="00185588"/>
    <w:rsid w:val="00187017"/>
    <w:rsid w:val="00187502"/>
    <w:rsid w:val="001876B4"/>
    <w:rsid w:val="00190330"/>
    <w:rsid w:val="00190FB5"/>
    <w:rsid w:val="00193119"/>
    <w:rsid w:val="00193189"/>
    <w:rsid w:val="001939C5"/>
    <w:rsid w:val="00193B95"/>
    <w:rsid w:val="0019534E"/>
    <w:rsid w:val="001964CE"/>
    <w:rsid w:val="00196AC2"/>
    <w:rsid w:val="00197E64"/>
    <w:rsid w:val="001A0B91"/>
    <w:rsid w:val="001A2A1E"/>
    <w:rsid w:val="001A3D76"/>
    <w:rsid w:val="001A4549"/>
    <w:rsid w:val="001A486F"/>
    <w:rsid w:val="001A4C91"/>
    <w:rsid w:val="001A4F79"/>
    <w:rsid w:val="001A5451"/>
    <w:rsid w:val="001A58A4"/>
    <w:rsid w:val="001A6A07"/>
    <w:rsid w:val="001A7946"/>
    <w:rsid w:val="001A7AC8"/>
    <w:rsid w:val="001B1627"/>
    <w:rsid w:val="001B20F5"/>
    <w:rsid w:val="001B2694"/>
    <w:rsid w:val="001B3650"/>
    <w:rsid w:val="001B3B0B"/>
    <w:rsid w:val="001B4791"/>
    <w:rsid w:val="001B58E8"/>
    <w:rsid w:val="001B5A21"/>
    <w:rsid w:val="001B6D57"/>
    <w:rsid w:val="001B734D"/>
    <w:rsid w:val="001B742B"/>
    <w:rsid w:val="001C0183"/>
    <w:rsid w:val="001C0823"/>
    <w:rsid w:val="001C0B83"/>
    <w:rsid w:val="001C1110"/>
    <w:rsid w:val="001C11C4"/>
    <w:rsid w:val="001C1D0A"/>
    <w:rsid w:val="001C30B7"/>
    <w:rsid w:val="001C427F"/>
    <w:rsid w:val="001C55B1"/>
    <w:rsid w:val="001C6CA4"/>
    <w:rsid w:val="001C741C"/>
    <w:rsid w:val="001D0122"/>
    <w:rsid w:val="001D0884"/>
    <w:rsid w:val="001D0CB2"/>
    <w:rsid w:val="001D12B8"/>
    <w:rsid w:val="001D39F2"/>
    <w:rsid w:val="001D42D1"/>
    <w:rsid w:val="001D5475"/>
    <w:rsid w:val="001D66C6"/>
    <w:rsid w:val="001D70C5"/>
    <w:rsid w:val="001D74D7"/>
    <w:rsid w:val="001E04B6"/>
    <w:rsid w:val="001E2001"/>
    <w:rsid w:val="001E2051"/>
    <w:rsid w:val="001E25EF"/>
    <w:rsid w:val="001E3BB6"/>
    <w:rsid w:val="001E5AF0"/>
    <w:rsid w:val="001E5CB3"/>
    <w:rsid w:val="001E5D7C"/>
    <w:rsid w:val="001E7BFB"/>
    <w:rsid w:val="001F0599"/>
    <w:rsid w:val="001F15B2"/>
    <w:rsid w:val="001F15F4"/>
    <w:rsid w:val="001F3FFF"/>
    <w:rsid w:val="001F4421"/>
    <w:rsid w:val="001F45A7"/>
    <w:rsid w:val="001F4F12"/>
    <w:rsid w:val="001F6ADA"/>
    <w:rsid w:val="00201C54"/>
    <w:rsid w:val="002031D1"/>
    <w:rsid w:val="00205D03"/>
    <w:rsid w:val="002061F9"/>
    <w:rsid w:val="00206AEF"/>
    <w:rsid w:val="00207261"/>
    <w:rsid w:val="00210E71"/>
    <w:rsid w:val="0021126F"/>
    <w:rsid w:val="00212339"/>
    <w:rsid w:val="00212457"/>
    <w:rsid w:val="00212890"/>
    <w:rsid w:val="0021298F"/>
    <w:rsid w:val="00212D4D"/>
    <w:rsid w:val="00214596"/>
    <w:rsid w:val="00214B8C"/>
    <w:rsid w:val="0021556A"/>
    <w:rsid w:val="002159F3"/>
    <w:rsid w:val="00215A48"/>
    <w:rsid w:val="00215F58"/>
    <w:rsid w:val="00216A86"/>
    <w:rsid w:val="002179DE"/>
    <w:rsid w:val="002200A5"/>
    <w:rsid w:val="002201E2"/>
    <w:rsid w:val="00220F89"/>
    <w:rsid w:val="002216A8"/>
    <w:rsid w:val="00222335"/>
    <w:rsid w:val="00222DEE"/>
    <w:rsid w:val="00224872"/>
    <w:rsid w:val="002252E9"/>
    <w:rsid w:val="002258B7"/>
    <w:rsid w:val="00226304"/>
    <w:rsid w:val="00226721"/>
    <w:rsid w:val="00226DB9"/>
    <w:rsid w:val="002277A8"/>
    <w:rsid w:val="002277F4"/>
    <w:rsid w:val="002279C7"/>
    <w:rsid w:val="00227F5D"/>
    <w:rsid w:val="00232400"/>
    <w:rsid w:val="002324CF"/>
    <w:rsid w:val="0023269D"/>
    <w:rsid w:val="00233AF5"/>
    <w:rsid w:val="002341F1"/>
    <w:rsid w:val="00234C95"/>
    <w:rsid w:val="0023521D"/>
    <w:rsid w:val="00235D22"/>
    <w:rsid w:val="00237B07"/>
    <w:rsid w:val="00241B2F"/>
    <w:rsid w:val="0024313B"/>
    <w:rsid w:val="0024399A"/>
    <w:rsid w:val="00243BA2"/>
    <w:rsid w:val="002440A0"/>
    <w:rsid w:val="00245597"/>
    <w:rsid w:val="00246310"/>
    <w:rsid w:val="002468D0"/>
    <w:rsid w:val="002474CD"/>
    <w:rsid w:val="00247A7D"/>
    <w:rsid w:val="00250091"/>
    <w:rsid w:val="00250819"/>
    <w:rsid w:val="00250AB9"/>
    <w:rsid w:val="00252BAF"/>
    <w:rsid w:val="00253A30"/>
    <w:rsid w:val="002540C1"/>
    <w:rsid w:val="00254B77"/>
    <w:rsid w:val="002567CF"/>
    <w:rsid w:val="0025785E"/>
    <w:rsid w:val="00257B81"/>
    <w:rsid w:val="0026021A"/>
    <w:rsid w:val="0026155A"/>
    <w:rsid w:val="00261AD7"/>
    <w:rsid w:val="00262C1E"/>
    <w:rsid w:val="00263EBF"/>
    <w:rsid w:val="00264374"/>
    <w:rsid w:val="00264469"/>
    <w:rsid w:val="00264774"/>
    <w:rsid w:val="00264EF4"/>
    <w:rsid w:val="00264F9C"/>
    <w:rsid w:val="00267CC4"/>
    <w:rsid w:val="0027037A"/>
    <w:rsid w:val="00270647"/>
    <w:rsid w:val="002723F6"/>
    <w:rsid w:val="0027247B"/>
    <w:rsid w:val="00273D90"/>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14B"/>
    <w:rsid w:val="00294592"/>
    <w:rsid w:val="00294F7F"/>
    <w:rsid w:val="0029628B"/>
    <w:rsid w:val="00296B92"/>
    <w:rsid w:val="00296C00"/>
    <w:rsid w:val="00296C04"/>
    <w:rsid w:val="00296DEE"/>
    <w:rsid w:val="00297D01"/>
    <w:rsid w:val="002A0C96"/>
    <w:rsid w:val="002A2288"/>
    <w:rsid w:val="002A2BAE"/>
    <w:rsid w:val="002A3AEA"/>
    <w:rsid w:val="002A406B"/>
    <w:rsid w:val="002A62D4"/>
    <w:rsid w:val="002A63F5"/>
    <w:rsid w:val="002A792C"/>
    <w:rsid w:val="002A7B8B"/>
    <w:rsid w:val="002B1351"/>
    <w:rsid w:val="002B2476"/>
    <w:rsid w:val="002B2D9C"/>
    <w:rsid w:val="002B4466"/>
    <w:rsid w:val="002B4D43"/>
    <w:rsid w:val="002B5F39"/>
    <w:rsid w:val="002B69A2"/>
    <w:rsid w:val="002B6ABD"/>
    <w:rsid w:val="002C069F"/>
    <w:rsid w:val="002C0921"/>
    <w:rsid w:val="002C134E"/>
    <w:rsid w:val="002C1E7A"/>
    <w:rsid w:val="002C26DB"/>
    <w:rsid w:val="002C3020"/>
    <w:rsid w:val="002C3584"/>
    <w:rsid w:val="002C39B4"/>
    <w:rsid w:val="002C3C3D"/>
    <w:rsid w:val="002C3CC6"/>
    <w:rsid w:val="002C3D23"/>
    <w:rsid w:val="002C49FE"/>
    <w:rsid w:val="002C5505"/>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B57"/>
    <w:rsid w:val="002D7F98"/>
    <w:rsid w:val="002E1988"/>
    <w:rsid w:val="002E31CB"/>
    <w:rsid w:val="002E3978"/>
    <w:rsid w:val="002E3A7E"/>
    <w:rsid w:val="002E4611"/>
    <w:rsid w:val="002E4D0C"/>
    <w:rsid w:val="002E5609"/>
    <w:rsid w:val="002E5D61"/>
    <w:rsid w:val="002E7999"/>
    <w:rsid w:val="002F00BE"/>
    <w:rsid w:val="002F0758"/>
    <w:rsid w:val="002F0E2A"/>
    <w:rsid w:val="002F3D10"/>
    <w:rsid w:val="002F4D49"/>
    <w:rsid w:val="00300C70"/>
    <w:rsid w:val="003014BC"/>
    <w:rsid w:val="00301577"/>
    <w:rsid w:val="003027EB"/>
    <w:rsid w:val="00302D5E"/>
    <w:rsid w:val="00302F2F"/>
    <w:rsid w:val="00302FF7"/>
    <w:rsid w:val="003038FF"/>
    <w:rsid w:val="00304CF1"/>
    <w:rsid w:val="00304F0F"/>
    <w:rsid w:val="003058AA"/>
    <w:rsid w:val="003065E5"/>
    <w:rsid w:val="003071C9"/>
    <w:rsid w:val="00310BF3"/>
    <w:rsid w:val="00313848"/>
    <w:rsid w:val="00313AD6"/>
    <w:rsid w:val="00314457"/>
    <w:rsid w:val="00314A83"/>
    <w:rsid w:val="003168EF"/>
    <w:rsid w:val="00317559"/>
    <w:rsid w:val="003217D5"/>
    <w:rsid w:val="00323575"/>
    <w:rsid w:val="0032512A"/>
    <w:rsid w:val="00325498"/>
    <w:rsid w:val="00325553"/>
    <w:rsid w:val="003261A0"/>
    <w:rsid w:val="00327A4C"/>
    <w:rsid w:val="00330A90"/>
    <w:rsid w:val="00330AAE"/>
    <w:rsid w:val="003317D2"/>
    <w:rsid w:val="0033234F"/>
    <w:rsid w:val="003326E6"/>
    <w:rsid w:val="003348F4"/>
    <w:rsid w:val="00334968"/>
    <w:rsid w:val="00335032"/>
    <w:rsid w:val="00335A1C"/>
    <w:rsid w:val="00336D52"/>
    <w:rsid w:val="00337A67"/>
    <w:rsid w:val="00341533"/>
    <w:rsid w:val="003418E1"/>
    <w:rsid w:val="0034473F"/>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BF"/>
    <w:rsid w:val="00353681"/>
    <w:rsid w:val="003559D9"/>
    <w:rsid w:val="00355E70"/>
    <w:rsid w:val="00356EC2"/>
    <w:rsid w:val="00360648"/>
    <w:rsid w:val="00360AF6"/>
    <w:rsid w:val="00361E54"/>
    <w:rsid w:val="00362A63"/>
    <w:rsid w:val="00362C9D"/>
    <w:rsid w:val="003632FD"/>
    <w:rsid w:val="00365B20"/>
    <w:rsid w:val="00365C40"/>
    <w:rsid w:val="003660F8"/>
    <w:rsid w:val="00366DB2"/>
    <w:rsid w:val="00372046"/>
    <w:rsid w:val="003728BA"/>
    <w:rsid w:val="003734AF"/>
    <w:rsid w:val="00374685"/>
    <w:rsid w:val="00375469"/>
    <w:rsid w:val="003757F2"/>
    <w:rsid w:val="003759F5"/>
    <w:rsid w:val="00375EDD"/>
    <w:rsid w:val="00376751"/>
    <w:rsid w:val="00377741"/>
    <w:rsid w:val="00380247"/>
    <w:rsid w:val="00380449"/>
    <w:rsid w:val="00380554"/>
    <w:rsid w:val="0038071E"/>
    <w:rsid w:val="00380BAA"/>
    <w:rsid w:val="0038110B"/>
    <w:rsid w:val="003812BF"/>
    <w:rsid w:val="003825A6"/>
    <w:rsid w:val="00382F76"/>
    <w:rsid w:val="0038321E"/>
    <w:rsid w:val="003832DB"/>
    <w:rsid w:val="00383794"/>
    <w:rsid w:val="00384123"/>
    <w:rsid w:val="0038571C"/>
    <w:rsid w:val="00385D3D"/>
    <w:rsid w:val="00386F30"/>
    <w:rsid w:val="0038784E"/>
    <w:rsid w:val="00390AC3"/>
    <w:rsid w:val="00390F44"/>
    <w:rsid w:val="00391BD5"/>
    <w:rsid w:val="003929E7"/>
    <w:rsid w:val="00396250"/>
    <w:rsid w:val="003A00BF"/>
    <w:rsid w:val="003A0196"/>
    <w:rsid w:val="003A054D"/>
    <w:rsid w:val="003A0B29"/>
    <w:rsid w:val="003A24BF"/>
    <w:rsid w:val="003A2EDF"/>
    <w:rsid w:val="003A3C24"/>
    <w:rsid w:val="003A4C77"/>
    <w:rsid w:val="003A4FDC"/>
    <w:rsid w:val="003A6923"/>
    <w:rsid w:val="003B0501"/>
    <w:rsid w:val="003B11AD"/>
    <w:rsid w:val="003B3451"/>
    <w:rsid w:val="003B368B"/>
    <w:rsid w:val="003B52DA"/>
    <w:rsid w:val="003B7277"/>
    <w:rsid w:val="003C02FD"/>
    <w:rsid w:val="003C0B6D"/>
    <w:rsid w:val="003C0E20"/>
    <w:rsid w:val="003C1D66"/>
    <w:rsid w:val="003C2078"/>
    <w:rsid w:val="003C4384"/>
    <w:rsid w:val="003C5B5F"/>
    <w:rsid w:val="003C65EF"/>
    <w:rsid w:val="003C69C1"/>
    <w:rsid w:val="003D07C0"/>
    <w:rsid w:val="003D0A0F"/>
    <w:rsid w:val="003D13CC"/>
    <w:rsid w:val="003D202C"/>
    <w:rsid w:val="003D2FB2"/>
    <w:rsid w:val="003D4A45"/>
    <w:rsid w:val="003D56F7"/>
    <w:rsid w:val="003D5946"/>
    <w:rsid w:val="003D634F"/>
    <w:rsid w:val="003E01DF"/>
    <w:rsid w:val="003E0D5D"/>
    <w:rsid w:val="003E12FB"/>
    <w:rsid w:val="003E1E37"/>
    <w:rsid w:val="003E2631"/>
    <w:rsid w:val="003E2DB1"/>
    <w:rsid w:val="003E2E2D"/>
    <w:rsid w:val="003E2E74"/>
    <w:rsid w:val="003E3D8E"/>
    <w:rsid w:val="003E44B9"/>
    <w:rsid w:val="003E4FB8"/>
    <w:rsid w:val="003E6678"/>
    <w:rsid w:val="003E7678"/>
    <w:rsid w:val="003E7F7E"/>
    <w:rsid w:val="003F0E5E"/>
    <w:rsid w:val="003F1505"/>
    <w:rsid w:val="003F201D"/>
    <w:rsid w:val="003F2C9E"/>
    <w:rsid w:val="003F3D7D"/>
    <w:rsid w:val="003F42D7"/>
    <w:rsid w:val="003F5295"/>
    <w:rsid w:val="003F5DA3"/>
    <w:rsid w:val="003F7914"/>
    <w:rsid w:val="003F791D"/>
    <w:rsid w:val="003F79F7"/>
    <w:rsid w:val="00402F51"/>
    <w:rsid w:val="0040471A"/>
    <w:rsid w:val="00404960"/>
    <w:rsid w:val="00405735"/>
    <w:rsid w:val="00405F22"/>
    <w:rsid w:val="0040665F"/>
    <w:rsid w:val="00406853"/>
    <w:rsid w:val="00406A70"/>
    <w:rsid w:val="00406FDC"/>
    <w:rsid w:val="00411ABC"/>
    <w:rsid w:val="00411D72"/>
    <w:rsid w:val="004124BD"/>
    <w:rsid w:val="004138AB"/>
    <w:rsid w:val="00414646"/>
    <w:rsid w:val="00414688"/>
    <w:rsid w:val="0041553E"/>
    <w:rsid w:val="00416790"/>
    <w:rsid w:val="00421926"/>
    <w:rsid w:val="00421D9E"/>
    <w:rsid w:val="00421E0F"/>
    <w:rsid w:val="00423872"/>
    <w:rsid w:val="00423AFC"/>
    <w:rsid w:val="00423D29"/>
    <w:rsid w:val="004258EC"/>
    <w:rsid w:val="00425A04"/>
    <w:rsid w:val="00425D03"/>
    <w:rsid w:val="004275F1"/>
    <w:rsid w:val="00427A3B"/>
    <w:rsid w:val="0043058A"/>
    <w:rsid w:val="004325E2"/>
    <w:rsid w:val="004336D2"/>
    <w:rsid w:val="00433A6C"/>
    <w:rsid w:val="004348F6"/>
    <w:rsid w:val="00435A0E"/>
    <w:rsid w:val="0043676B"/>
    <w:rsid w:val="004402AE"/>
    <w:rsid w:val="004434DC"/>
    <w:rsid w:val="00443591"/>
    <w:rsid w:val="00443B19"/>
    <w:rsid w:val="00443BCF"/>
    <w:rsid w:val="00443EA8"/>
    <w:rsid w:val="0044543D"/>
    <w:rsid w:val="004457DE"/>
    <w:rsid w:val="00445A94"/>
    <w:rsid w:val="00446326"/>
    <w:rsid w:val="00446788"/>
    <w:rsid w:val="00446D4D"/>
    <w:rsid w:val="0045090F"/>
    <w:rsid w:val="004513C6"/>
    <w:rsid w:val="0045188D"/>
    <w:rsid w:val="0045350E"/>
    <w:rsid w:val="00454D4F"/>
    <w:rsid w:val="0045748E"/>
    <w:rsid w:val="00457FA1"/>
    <w:rsid w:val="00460971"/>
    <w:rsid w:val="00460A09"/>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A88"/>
    <w:rsid w:val="00490D3B"/>
    <w:rsid w:val="00491522"/>
    <w:rsid w:val="00491727"/>
    <w:rsid w:val="0049179D"/>
    <w:rsid w:val="00492906"/>
    <w:rsid w:val="00494721"/>
    <w:rsid w:val="0049592A"/>
    <w:rsid w:val="004964B9"/>
    <w:rsid w:val="00496634"/>
    <w:rsid w:val="004973E2"/>
    <w:rsid w:val="004974DF"/>
    <w:rsid w:val="00497A6D"/>
    <w:rsid w:val="004A0ABB"/>
    <w:rsid w:val="004A29B4"/>
    <w:rsid w:val="004A64DA"/>
    <w:rsid w:val="004A6BE4"/>
    <w:rsid w:val="004B1BD7"/>
    <w:rsid w:val="004B4747"/>
    <w:rsid w:val="004B47FC"/>
    <w:rsid w:val="004B6701"/>
    <w:rsid w:val="004B77CC"/>
    <w:rsid w:val="004B7CC8"/>
    <w:rsid w:val="004C0139"/>
    <w:rsid w:val="004C242D"/>
    <w:rsid w:val="004C2749"/>
    <w:rsid w:val="004C4702"/>
    <w:rsid w:val="004C484E"/>
    <w:rsid w:val="004C5684"/>
    <w:rsid w:val="004C5A7D"/>
    <w:rsid w:val="004C6EF6"/>
    <w:rsid w:val="004D19EA"/>
    <w:rsid w:val="004D1A4E"/>
    <w:rsid w:val="004D2640"/>
    <w:rsid w:val="004D4CC6"/>
    <w:rsid w:val="004D61E7"/>
    <w:rsid w:val="004E0153"/>
    <w:rsid w:val="004E06DB"/>
    <w:rsid w:val="004E1418"/>
    <w:rsid w:val="004E1B83"/>
    <w:rsid w:val="004E357A"/>
    <w:rsid w:val="004E4E05"/>
    <w:rsid w:val="004E4E78"/>
    <w:rsid w:val="004E590A"/>
    <w:rsid w:val="004E64EE"/>
    <w:rsid w:val="004E6E6D"/>
    <w:rsid w:val="004E7639"/>
    <w:rsid w:val="004F05DE"/>
    <w:rsid w:val="004F3A16"/>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10057"/>
    <w:rsid w:val="00510B25"/>
    <w:rsid w:val="005128DB"/>
    <w:rsid w:val="005129B4"/>
    <w:rsid w:val="0051579C"/>
    <w:rsid w:val="005172E9"/>
    <w:rsid w:val="005177AD"/>
    <w:rsid w:val="00520076"/>
    <w:rsid w:val="00520482"/>
    <w:rsid w:val="00520540"/>
    <w:rsid w:val="00520584"/>
    <w:rsid w:val="00520C2D"/>
    <w:rsid w:val="00521401"/>
    <w:rsid w:val="00522520"/>
    <w:rsid w:val="005239FE"/>
    <w:rsid w:val="00523C31"/>
    <w:rsid w:val="00524129"/>
    <w:rsid w:val="00524DAD"/>
    <w:rsid w:val="0052651E"/>
    <w:rsid w:val="00527441"/>
    <w:rsid w:val="00527D0A"/>
    <w:rsid w:val="00527E38"/>
    <w:rsid w:val="00531303"/>
    <w:rsid w:val="00531877"/>
    <w:rsid w:val="005338C3"/>
    <w:rsid w:val="00534422"/>
    <w:rsid w:val="00534445"/>
    <w:rsid w:val="0053521F"/>
    <w:rsid w:val="0053583A"/>
    <w:rsid w:val="00536F61"/>
    <w:rsid w:val="0053734F"/>
    <w:rsid w:val="005376EC"/>
    <w:rsid w:val="0053773D"/>
    <w:rsid w:val="00540C19"/>
    <w:rsid w:val="00540CF3"/>
    <w:rsid w:val="0054288B"/>
    <w:rsid w:val="00542B9E"/>
    <w:rsid w:val="00543C5D"/>
    <w:rsid w:val="0054447B"/>
    <w:rsid w:val="00545499"/>
    <w:rsid w:val="005457E3"/>
    <w:rsid w:val="00545FCD"/>
    <w:rsid w:val="00546137"/>
    <w:rsid w:val="005462AF"/>
    <w:rsid w:val="005469CD"/>
    <w:rsid w:val="0054761C"/>
    <w:rsid w:val="0055008A"/>
    <w:rsid w:val="00550896"/>
    <w:rsid w:val="005508D8"/>
    <w:rsid w:val="00550E84"/>
    <w:rsid w:val="00550FC8"/>
    <w:rsid w:val="005535B3"/>
    <w:rsid w:val="00553F82"/>
    <w:rsid w:val="005548D0"/>
    <w:rsid w:val="005549F5"/>
    <w:rsid w:val="0055532C"/>
    <w:rsid w:val="0055558D"/>
    <w:rsid w:val="00557572"/>
    <w:rsid w:val="0056046F"/>
    <w:rsid w:val="00561305"/>
    <w:rsid w:val="005614C7"/>
    <w:rsid w:val="005621E5"/>
    <w:rsid w:val="0056254E"/>
    <w:rsid w:val="00562DCC"/>
    <w:rsid w:val="005630AD"/>
    <w:rsid w:val="005634F6"/>
    <w:rsid w:val="0056380A"/>
    <w:rsid w:val="00565CFB"/>
    <w:rsid w:val="00565D2C"/>
    <w:rsid w:val="005675EC"/>
    <w:rsid w:val="00570364"/>
    <w:rsid w:val="00570AE7"/>
    <w:rsid w:val="0057190D"/>
    <w:rsid w:val="0057217B"/>
    <w:rsid w:val="00572D83"/>
    <w:rsid w:val="00574ED4"/>
    <w:rsid w:val="005759C7"/>
    <w:rsid w:val="00577EEF"/>
    <w:rsid w:val="00581977"/>
    <w:rsid w:val="005826D5"/>
    <w:rsid w:val="0058319E"/>
    <w:rsid w:val="00583A1F"/>
    <w:rsid w:val="00583F5A"/>
    <w:rsid w:val="00584B30"/>
    <w:rsid w:val="00584C8E"/>
    <w:rsid w:val="005851CA"/>
    <w:rsid w:val="005852C3"/>
    <w:rsid w:val="0058592F"/>
    <w:rsid w:val="0058688D"/>
    <w:rsid w:val="005875CB"/>
    <w:rsid w:val="00587F0D"/>
    <w:rsid w:val="00590E27"/>
    <w:rsid w:val="00592420"/>
    <w:rsid w:val="00593655"/>
    <w:rsid w:val="00593ED9"/>
    <w:rsid w:val="00594ACA"/>
    <w:rsid w:val="00594C38"/>
    <w:rsid w:val="005967F5"/>
    <w:rsid w:val="005970AD"/>
    <w:rsid w:val="00597ED4"/>
    <w:rsid w:val="005A2BB1"/>
    <w:rsid w:val="005A3504"/>
    <w:rsid w:val="005A543E"/>
    <w:rsid w:val="005A571B"/>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D6A"/>
    <w:rsid w:val="005D1E08"/>
    <w:rsid w:val="005D352C"/>
    <w:rsid w:val="005D3969"/>
    <w:rsid w:val="005D45F7"/>
    <w:rsid w:val="005D4FF5"/>
    <w:rsid w:val="005D500F"/>
    <w:rsid w:val="005D688F"/>
    <w:rsid w:val="005D6DD9"/>
    <w:rsid w:val="005E02B6"/>
    <w:rsid w:val="005E30F1"/>
    <w:rsid w:val="005E44CB"/>
    <w:rsid w:val="005E54D1"/>
    <w:rsid w:val="005E6385"/>
    <w:rsid w:val="005E6A44"/>
    <w:rsid w:val="005F065C"/>
    <w:rsid w:val="005F57DE"/>
    <w:rsid w:val="005F680F"/>
    <w:rsid w:val="005F7013"/>
    <w:rsid w:val="006010ED"/>
    <w:rsid w:val="00602C0A"/>
    <w:rsid w:val="006045A9"/>
    <w:rsid w:val="006050F0"/>
    <w:rsid w:val="006057DE"/>
    <w:rsid w:val="00606F0D"/>
    <w:rsid w:val="00610E6D"/>
    <w:rsid w:val="006126E4"/>
    <w:rsid w:val="00613127"/>
    <w:rsid w:val="00613838"/>
    <w:rsid w:val="00614B86"/>
    <w:rsid w:val="006155C4"/>
    <w:rsid w:val="00615855"/>
    <w:rsid w:val="00617091"/>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726E"/>
    <w:rsid w:val="00630374"/>
    <w:rsid w:val="00630545"/>
    <w:rsid w:val="006307AC"/>
    <w:rsid w:val="00630AC9"/>
    <w:rsid w:val="0063113E"/>
    <w:rsid w:val="006311AB"/>
    <w:rsid w:val="00631995"/>
    <w:rsid w:val="006319DC"/>
    <w:rsid w:val="00632E24"/>
    <w:rsid w:val="0063517F"/>
    <w:rsid w:val="00637399"/>
    <w:rsid w:val="00637D62"/>
    <w:rsid w:val="006406EE"/>
    <w:rsid w:val="0064091B"/>
    <w:rsid w:val="0064133A"/>
    <w:rsid w:val="00641587"/>
    <w:rsid w:val="00641717"/>
    <w:rsid w:val="00641D14"/>
    <w:rsid w:val="00643647"/>
    <w:rsid w:val="00644CDB"/>
    <w:rsid w:val="00645486"/>
    <w:rsid w:val="00645A68"/>
    <w:rsid w:val="006465E1"/>
    <w:rsid w:val="00650D03"/>
    <w:rsid w:val="0065108F"/>
    <w:rsid w:val="00651336"/>
    <w:rsid w:val="00651D9A"/>
    <w:rsid w:val="00652D4E"/>
    <w:rsid w:val="006531CE"/>
    <w:rsid w:val="00654953"/>
    <w:rsid w:val="006557C7"/>
    <w:rsid w:val="006558F3"/>
    <w:rsid w:val="00657BCF"/>
    <w:rsid w:val="006609C7"/>
    <w:rsid w:val="00662DDD"/>
    <w:rsid w:val="006639DF"/>
    <w:rsid w:val="0066457D"/>
    <w:rsid w:val="00664C32"/>
    <w:rsid w:val="006650CD"/>
    <w:rsid w:val="00666F38"/>
    <w:rsid w:val="00666F77"/>
    <w:rsid w:val="00666F9E"/>
    <w:rsid w:val="00667107"/>
    <w:rsid w:val="00667637"/>
    <w:rsid w:val="00667F3E"/>
    <w:rsid w:val="0067235D"/>
    <w:rsid w:val="0067564A"/>
    <w:rsid w:val="00675AA1"/>
    <w:rsid w:val="0067761C"/>
    <w:rsid w:val="00677ABC"/>
    <w:rsid w:val="006814C2"/>
    <w:rsid w:val="00682097"/>
    <w:rsid w:val="006820F0"/>
    <w:rsid w:val="00684924"/>
    <w:rsid w:val="0068498B"/>
    <w:rsid w:val="006865C7"/>
    <w:rsid w:val="00687A65"/>
    <w:rsid w:val="0069019F"/>
    <w:rsid w:val="00690828"/>
    <w:rsid w:val="00690F97"/>
    <w:rsid w:val="006925FE"/>
    <w:rsid w:val="00693482"/>
    <w:rsid w:val="0069404F"/>
    <w:rsid w:val="00694A9F"/>
    <w:rsid w:val="00695715"/>
    <w:rsid w:val="006958A0"/>
    <w:rsid w:val="00695EA6"/>
    <w:rsid w:val="00696AFC"/>
    <w:rsid w:val="006970AB"/>
    <w:rsid w:val="006A023F"/>
    <w:rsid w:val="006A13D5"/>
    <w:rsid w:val="006A2817"/>
    <w:rsid w:val="006A3DC9"/>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AEC"/>
    <w:rsid w:val="006B6636"/>
    <w:rsid w:val="006B6ADF"/>
    <w:rsid w:val="006B6F0E"/>
    <w:rsid w:val="006B7A41"/>
    <w:rsid w:val="006C0357"/>
    <w:rsid w:val="006C0927"/>
    <w:rsid w:val="006C172C"/>
    <w:rsid w:val="006C1A6A"/>
    <w:rsid w:val="006C1AEA"/>
    <w:rsid w:val="006C1B1F"/>
    <w:rsid w:val="006C1EE0"/>
    <w:rsid w:val="006C2F82"/>
    <w:rsid w:val="006C65AA"/>
    <w:rsid w:val="006C6A95"/>
    <w:rsid w:val="006C701E"/>
    <w:rsid w:val="006C7C52"/>
    <w:rsid w:val="006D0337"/>
    <w:rsid w:val="006D136B"/>
    <w:rsid w:val="006D23CE"/>
    <w:rsid w:val="006D240A"/>
    <w:rsid w:val="006D2D71"/>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665C"/>
    <w:rsid w:val="006E6DE0"/>
    <w:rsid w:val="006E70CE"/>
    <w:rsid w:val="006E7572"/>
    <w:rsid w:val="006F21E0"/>
    <w:rsid w:val="006F2BA6"/>
    <w:rsid w:val="006F2E1D"/>
    <w:rsid w:val="006F477F"/>
    <w:rsid w:val="006F4DC1"/>
    <w:rsid w:val="006F5D75"/>
    <w:rsid w:val="006F5E74"/>
    <w:rsid w:val="006F5F6E"/>
    <w:rsid w:val="006F60B2"/>
    <w:rsid w:val="006F7AFA"/>
    <w:rsid w:val="00700F05"/>
    <w:rsid w:val="00701429"/>
    <w:rsid w:val="00703E61"/>
    <w:rsid w:val="007042C1"/>
    <w:rsid w:val="00704CC0"/>
    <w:rsid w:val="0070569D"/>
    <w:rsid w:val="007056B4"/>
    <w:rsid w:val="00705AB8"/>
    <w:rsid w:val="007074DD"/>
    <w:rsid w:val="00710876"/>
    <w:rsid w:val="0071091C"/>
    <w:rsid w:val="00710BDD"/>
    <w:rsid w:val="00711459"/>
    <w:rsid w:val="00712049"/>
    <w:rsid w:val="00712FDA"/>
    <w:rsid w:val="00714679"/>
    <w:rsid w:val="00715583"/>
    <w:rsid w:val="00716F3C"/>
    <w:rsid w:val="00717867"/>
    <w:rsid w:val="00720404"/>
    <w:rsid w:val="00722B4A"/>
    <w:rsid w:val="00723400"/>
    <w:rsid w:val="00724F4E"/>
    <w:rsid w:val="0072514F"/>
    <w:rsid w:val="00725BEB"/>
    <w:rsid w:val="00725C21"/>
    <w:rsid w:val="00725C80"/>
    <w:rsid w:val="00725FF3"/>
    <w:rsid w:val="0072651B"/>
    <w:rsid w:val="00726AA5"/>
    <w:rsid w:val="007300CD"/>
    <w:rsid w:val="00730D84"/>
    <w:rsid w:val="00732989"/>
    <w:rsid w:val="00732C5A"/>
    <w:rsid w:val="007333A6"/>
    <w:rsid w:val="00733845"/>
    <w:rsid w:val="007347DC"/>
    <w:rsid w:val="00734FA0"/>
    <w:rsid w:val="00734FF3"/>
    <w:rsid w:val="00741922"/>
    <w:rsid w:val="0074214D"/>
    <w:rsid w:val="00744960"/>
    <w:rsid w:val="00747283"/>
    <w:rsid w:val="00747C19"/>
    <w:rsid w:val="00750BA3"/>
    <w:rsid w:val="007515D2"/>
    <w:rsid w:val="00752DC4"/>
    <w:rsid w:val="007530CE"/>
    <w:rsid w:val="007532D4"/>
    <w:rsid w:val="0075382F"/>
    <w:rsid w:val="00753CC3"/>
    <w:rsid w:val="00754483"/>
    <w:rsid w:val="007545BA"/>
    <w:rsid w:val="00754BDD"/>
    <w:rsid w:val="007559B6"/>
    <w:rsid w:val="00756A19"/>
    <w:rsid w:val="0075708F"/>
    <w:rsid w:val="007572EE"/>
    <w:rsid w:val="0075749E"/>
    <w:rsid w:val="00760304"/>
    <w:rsid w:val="00761894"/>
    <w:rsid w:val="00761E55"/>
    <w:rsid w:val="007640A8"/>
    <w:rsid w:val="00764C34"/>
    <w:rsid w:val="00764D21"/>
    <w:rsid w:val="00765ED3"/>
    <w:rsid w:val="007667AB"/>
    <w:rsid w:val="00770C7B"/>
    <w:rsid w:val="007716F6"/>
    <w:rsid w:val="007718A9"/>
    <w:rsid w:val="00772764"/>
    <w:rsid w:val="00773661"/>
    <w:rsid w:val="0077374D"/>
    <w:rsid w:val="007746F8"/>
    <w:rsid w:val="007748FC"/>
    <w:rsid w:val="00776030"/>
    <w:rsid w:val="00776528"/>
    <w:rsid w:val="00777EB0"/>
    <w:rsid w:val="00781E90"/>
    <w:rsid w:val="00781EEB"/>
    <w:rsid w:val="00782F41"/>
    <w:rsid w:val="007834EA"/>
    <w:rsid w:val="00783BBB"/>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70B3"/>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135B"/>
    <w:rsid w:val="007B237F"/>
    <w:rsid w:val="007B2A88"/>
    <w:rsid w:val="007B4C4A"/>
    <w:rsid w:val="007B4ED6"/>
    <w:rsid w:val="007B5A36"/>
    <w:rsid w:val="007B7DBD"/>
    <w:rsid w:val="007C1412"/>
    <w:rsid w:val="007C25A7"/>
    <w:rsid w:val="007C33AA"/>
    <w:rsid w:val="007C368C"/>
    <w:rsid w:val="007C3820"/>
    <w:rsid w:val="007C4068"/>
    <w:rsid w:val="007C545E"/>
    <w:rsid w:val="007C58BC"/>
    <w:rsid w:val="007C72BD"/>
    <w:rsid w:val="007C7AC7"/>
    <w:rsid w:val="007D09C0"/>
    <w:rsid w:val="007D210B"/>
    <w:rsid w:val="007D2509"/>
    <w:rsid w:val="007D48F0"/>
    <w:rsid w:val="007D56B9"/>
    <w:rsid w:val="007D6070"/>
    <w:rsid w:val="007D6ADB"/>
    <w:rsid w:val="007D6E7C"/>
    <w:rsid w:val="007D783A"/>
    <w:rsid w:val="007D7B09"/>
    <w:rsid w:val="007D7DD3"/>
    <w:rsid w:val="007E00A4"/>
    <w:rsid w:val="007E02BB"/>
    <w:rsid w:val="007E13F9"/>
    <w:rsid w:val="007E2457"/>
    <w:rsid w:val="007E4734"/>
    <w:rsid w:val="007E4C5F"/>
    <w:rsid w:val="007F052B"/>
    <w:rsid w:val="007F0999"/>
    <w:rsid w:val="007F0F96"/>
    <w:rsid w:val="007F1FC5"/>
    <w:rsid w:val="007F2AAC"/>
    <w:rsid w:val="007F7296"/>
    <w:rsid w:val="007F7677"/>
    <w:rsid w:val="008016D1"/>
    <w:rsid w:val="008016FA"/>
    <w:rsid w:val="00802E06"/>
    <w:rsid w:val="0080317B"/>
    <w:rsid w:val="008039F2"/>
    <w:rsid w:val="0080446F"/>
    <w:rsid w:val="008060ED"/>
    <w:rsid w:val="008066CE"/>
    <w:rsid w:val="00807622"/>
    <w:rsid w:val="008078EC"/>
    <w:rsid w:val="0081057D"/>
    <w:rsid w:val="00810D7B"/>
    <w:rsid w:val="00811D87"/>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40C7"/>
    <w:rsid w:val="00835BC8"/>
    <w:rsid w:val="00836922"/>
    <w:rsid w:val="008379A8"/>
    <w:rsid w:val="00840C91"/>
    <w:rsid w:val="0084105F"/>
    <w:rsid w:val="0084161C"/>
    <w:rsid w:val="008423C1"/>
    <w:rsid w:val="008426CC"/>
    <w:rsid w:val="00843AB4"/>
    <w:rsid w:val="00843CED"/>
    <w:rsid w:val="008443F2"/>
    <w:rsid w:val="00845C81"/>
    <w:rsid w:val="00846425"/>
    <w:rsid w:val="00851137"/>
    <w:rsid w:val="008529EA"/>
    <w:rsid w:val="00852CC2"/>
    <w:rsid w:val="008531D2"/>
    <w:rsid w:val="00854AD7"/>
    <w:rsid w:val="00855974"/>
    <w:rsid w:val="00856EA5"/>
    <w:rsid w:val="00857AA9"/>
    <w:rsid w:val="00857ABF"/>
    <w:rsid w:val="00857BBE"/>
    <w:rsid w:val="00857E4C"/>
    <w:rsid w:val="0086119D"/>
    <w:rsid w:val="008614E4"/>
    <w:rsid w:val="00862C58"/>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B92"/>
    <w:rsid w:val="008721E6"/>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7E6D"/>
    <w:rsid w:val="00897FF5"/>
    <w:rsid w:val="008A1328"/>
    <w:rsid w:val="008A266A"/>
    <w:rsid w:val="008A3A89"/>
    <w:rsid w:val="008A4148"/>
    <w:rsid w:val="008A4546"/>
    <w:rsid w:val="008A468F"/>
    <w:rsid w:val="008A5C7A"/>
    <w:rsid w:val="008A6F52"/>
    <w:rsid w:val="008A7C35"/>
    <w:rsid w:val="008B0382"/>
    <w:rsid w:val="008B06C9"/>
    <w:rsid w:val="008B3374"/>
    <w:rsid w:val="008B4D36"/>
    <w:rsid w:val="008B4F3B"/>
    <w:rsid w:val="008B52B6"/>
    <w:rsid w:val="008B560C"/>
    <w:rsid w:val="008B5896"/>
    <w:rsid w:val="008B656E"/>
    <w:rsid w:val="008B696A"/>
    <w:rsid w:val="008B7295"/>
    <w:rsid w:val="008C05FB"/>
    <w:rsid w:val="008C16CD"/>
    <w:rsid w:val="008C29A4"/>
    <w:rsid w:val="008C2D7A"/>
    <w:rsid w:val="008C3B70"/>
    <w:rsid w:val="008C578C"/>
    <w:rsid w:val="008C6CA5"/>
    <w:rsid w:val="008C6D2D"/>
    <w:rsid w:val="008C741A"/>
    <w:rsid w:val="008C74EE"/>
    <w:rsid w:val="008D06A9"/>
    <w:rsid w:val="008D2679"/>
    <w:rsid w:val="008D382F"/>
    <w:rsid w:val="008D5765"/>
    <w:rsid w:val="008D5810"/>
    <w:rsid w:val="008E1467"/>
    <w:rsid w:val="008E14DF"/>
    <w:rsid w:val="008E16AE"/>
    <w:rsid w:val="008E1812"/>
    <w:rsid w:val="008E18B7"/>
    <w:rsid w:val="008E4D9E"/>
    <w:rsid w:val="008E4E3F"/>
    <w:rsid w:val="008E53DB"/>
    <w:rsid w:val="008E5882"/>
    <w:rsid w:val="008E6246"/>
    <w:rsid w:val="008E71CC"/>
    <w:rsid w:val="008E7795"/>
    <w:rsid w:val="008F1276"/>
    <w:rsid w:val="008F2151"/>
    <w:rsid w:val="008F2A2F"/>
    <w:rsid w:val="008F4963"/>
    <w:rsid w:val="008F550E"/>
    <w:rsid w:val="00901263"/>
    <w:rsid w:val="00901D1A"/>
    <w:rsid w:val="00901E70"/>
    <w:rsid w:val="009029FD"/>
    <w:rsid w:val="00902B26"/>
    <w:rsid w:val="00903E6F"/>
    <w:rsid w:val="0090617C"/>
    <w:rsid w:val="0090708D"/>
    <w:rsid w:val="009103DA"/>
    <w:rsid w:val="00910BC1"/>
    <w:rsid w:val="00912782"/>
    <w:rsid w:val="00913AAA"/>
    <w:rsid w:val="00915A5D"/>
    <w:rsid w:val="009174D8"/>
    <w:rsid w:val="009210CD"/>
    <w:rsid w:val="00921AE5"/>
    <w:rsid w:val="00922150"/>
    <w:rsid w:val="009227C6"/>
    <w:rsid w:val="00924135"/>
    <w:rsid w:val="00927B2F"/>
    <w:rsid w:val="00927B97"/>
    <w:rsid w:val="00931248"/>
    <w:rsid w:val="00931A25"/>
    <w:rsid w:val="00931B6E"/>
    <w:rsid w:val="00932478"/>
    <w:rsid w:val="009326E2"/>
    <w:rsid w:val="00933C07"/>
    <w:rsid w:val="009345AE"/>
    <w:rsid w:val="009348E1"/>
    <w:rsid w:val="009356DA"/>
    <w:rsid w:val="00935C6C"/>
    <w:rsid w:val="009371A5"/>
    <w:rsid w:val="00940207"/>
    <w:rsid w:val="00940E03"/>
    <w:rsid w:val="0094133E"/>
    <w:rsid w:val="00941FF0"/>
    <w:rsid w:val="009428B5"/>
    <w:rsid w:val="009429D0"/>
    <w:rsid w:val="00944FB7"/>
    <w:rsid w:val="009450D1"/>
    <w:rsid w:val="0094559D"/>
    <w:rsid w:val="009458E2"/>
    <w:rsid w:val="009464F2"/>
    <w:rsid w:val="00947437"/>
    <w:rsid w:val="00947825"/>
    <w:rsid w:val="00950FDB"/>
    <w:rsid w:val="0095101E"/>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27FE"/>
    <w:rsid w:val="00962FAB"/>
    <w:rsid w:val="0096319E"/>
    <w:rsid w:val="00963D69"/>
    <w:rsid w:val="009650E4"/>
    <w:rsid w:val="009659D8"/>
    <w:rsid w:val="00965DDA"/>
    <w:rsid w:val="00967584"/>
    <w:rsid w:val="009705BA"/>
    <w:rsid w:val="00972EEC"/>
    <w:rsid w:val="00972F14"/>
    <w:rsid w:val="00973EB3"/>
    <w:rsid w:val="00974791"/>
    <w:rsid w:val="00975AC1"/>
    <w:rsid w:val="00975C29"/>
    <w:rsid w:val="00976D3F"/>
    <w:rsid w:val="0097789D"/>
    <w:rsid w:val="0098029E"/>
    <w:rsid w:val="009810DB"/>
    <w:rsid w:val="00983510"/>
    <w:rsid w:val="00984031"/>
    <w:rsid w:val="0098459D"/>
    <w:rsid w:val="00984A47"/>
    <w:rsid w:val="00984AFD"/>
    <w:rsid w:val="00985E6A"/>
    <w:rsid w:val="00985FF7"/>
    <w:rsid w:val="00986021"/>
    <w:rsid w:val="00986F9B"/>
    <w:rsid w:val="00987480"/>
    <w:rsid w:val="00987CCC"/>
    <w:rsid w:val="00990440"/>
    <w:rsid w:val="009915F1"/>
    <w:rsid w:val="00991CAA"/>
    <w:rsid w:val="00993DE4"/>
    <w:rsid w:val="009949DA"/>
    <w:rsid w:val="00995AB7"/>
    <w:rsid w:val="0099776D"/>
    <w:rsid w:val="009A0559"/>
    <w:rsid w:val="009A05AC"/>
    <w:rsid w:val="009A36FE"/>
    <w:rsid w:val="009A6B76"/>
    <w:rsid w:val="009A6D80"/>
    <w:rsid w:val="009A6DEC"/>
    <w:rsid w:val="009A70B5"/>
    <w:rsid w:val="009B0290"/>
    <w:rsid w:val="009B2669"/>
    <w:rsid w:val="009B574A"/>
    <w:rsid w:val="009C0AA9"/>
    <w:rsid w:val="009C0D40"/>
    <w:rsid w:val="009C2198"/>
    <w:rsid w:val="009C4204"/>
    <w:rsid w:val="009C7E06"/>
    <w:rsid w:val="009D112E"/>
    <w:rsid w:val="009D4399"/>
    <w:rsid w:val="009D5937"/>
    <w:rsid w:val="009D7ECB"/>
    <w:rsid w:val="009E1718"/>
    <w:rsid w:val="009E1EDC"/>
    <w:rsid w:val="009E2541"/>
    <w:rsid w:val="009E36D5"/>
    <w:rsid w:val="009E37B2"/>
    <w:rsid w:val="009E3BCC"/>
    <w:rsid w:val="009E452B"/>
    <w:rsid w:val="009E6FD2"/>
    <w:rsid w:val="009E7E7C"/>
    <w:rsid w:val="009F0583"/>
    <w:rsid w:val="009F07C4"/>
    <w:rsid w:val="009F1095"/>
    <w:rsid w:val="009F20EA"/>
    <w:rsid w:val="009F46FC"/>
    <w:rsid w:val="009F4A77"/>
    <w:rsid w:val="009F6851"/>
    <w:rsid w:val="009F7061"/>
    <w:rsid w:val="009F736B"/>
    <w:rsid w:val="009F7379"/>
    <w:rsid w:val="00A00155"/>
    <w:rsid w:val="00A03EAB"/>
    <w:rsid w:val="00A05C1D"/>
    <w:rsid w:val="00A063DC"/>
    <w:rsid w:val="00A06B9A"/>
    <w:rsid w:val="00A07764"/>
    <w:rsid w:val="00A07D63"/>
    <w:rsid w:val="00A13ADC"/>
    <w:rsid w:val="00A13E70"/>
    <w:rsid w:val="00A14DB8"/>
    <w:rsid w:val="00A153C4"/>
    <w:rsid w:val="00A17425"/>
    <w:rsid w:val="00A1777C"/>
    <w:rsid w:val="00A17A18"/>
    <w:rsid w:val="00A207BC"/>
    <w:rsid w:val="00A20AD6"/>
    <w:rsid w:val="00A21CF8"/>
    <w:rsid w:val="00A22389"/>
    <w:rsid w:val="00A22BC2"/>
    <w:rsid w:val="00A23C43"/>
    <w:rsid w:val="00A23FAD"/>
    <w:rsid w:val="00A24BC6"/>
    <w:rsid w:val="00A24E76"/>
    <w:rsid w:val="00A27328"/>
    <w:rsid w:val="00A31002"/>
    <w:rsid w:val="00A316A7"/>
    <w:rsid w:val="00A328F4"/>
    <w:rsid w:val="00A32BCE"/>
    <w:rsid w:val="00A33C85"/>
    <w:rsid w:val="00A33F03"/>
    <w:rsid w:val="00A34123"/>
    <w:rsid w:val="00A34ADC"/>
    <w:rsid w:val="00A34FB4"/>
    <w:rsid w:val="00A3667A"/>
    <w:rsid w:val="00A417AB"/>
    <w:rsid w:val="00A41CB7"/>
    <w:rsid w:val="00A4244C"/>
    <w:rsid w:val="00A42F43"/>
    <w:rsid w:val="00A4338A"/>
    <w:rsid w:val="00A44B3D"/>
    <w:rsid w:val="00A452AC"/>
    <w:rsid w:val="00A46524"/>
    <w:rsid w:val="00A4659C"/>
    <w:rsid w:val="00A5021B"/>
    <w:rsid w:val="00A510A8"/>
    <w:rsid w:val="00A51E72"/>
    <w:rsid w:val="00A529DB"/>
    <w:rsid w:val="00A52AEA"/>
    <w:rsid w:val="00A52C19"/>
    <w:rsid w:val="00A542AE"/>
    <w:rsid w:val="00A55A0E"/>
    <w:rsid w:val="00A56A70"/>
    <w:rsid w:val="00A61BD8"/>
    <w:rsid w:val="00A62DFB"/>
    <w:rsid w:val="00A63077"/>
    <w:rsid w:val="00A63276"/>
    <w:rsid w:val="00A635C2"/>
    <w:rsid w:val="00A64935"/>
    <w:rsid w:val="00A65807"/>
    <w:rsid w:val="00A66B31"/>
    <w:rsid w:val="00A67C2A"/>
    <w:rsid w:val="00A70639"/>
    <w:rsid w:val="00A71A7D"/>
    <w:rsid w:val="00A731FA"/>
    <w:rsid w:val="00A7379D"/>
    <w:rsid w:val="00A73E13"/>
    <w:rsid w:val="00A74566"/>
    <w:rsid w:val="00A76F64"/>
    <w:rsid w:val="00A804C3"/>
    <w:rsid w:val="00A82261"/>
    <w:rsid w:val="00A8241E"/>
    <w:rsid w:val="00A84B19"/>
    <w:rsid w:val="00A85309"/>
    <w:rsid w:val="00A86AD8"/>
    <w:rsid w:val="00A86C56"/>
    <w:rsid w:val="00A905B9"/>
    <w:rsid w:val="00A9295E"/>
    <w:rsid w:val="00A93C26"/>
    <w:rsid w:val="00A952CE"/>
    <w:rsid w:val="00A95A58"/>
    <w:rsid w:val="00A95EF9"/>
    <w:rsid w:val="00A96AA1"/>
    <w:rsid w:val="00AA0511"/>
    <w:rsid w:val="00AA0F37"/>
    <w:rsid w:val="00AA1A78"/>
    <w:rsid w:val="00AA2718"/>
    <w:rsid w:val="00AA2CD4"/>
    <w:rsid w:val="00AA2D1B"/>
    <w:rsid w:val="00AA32DC"/>
    <w:rsid w:val="00AA3BD0"/>
    <w:rsid w:val="00AA5343"/>
    <w:rsid w:val="00AA6A10"/>
    <w:rsid w:val="00AA7C34"/>
    <w:rsid w:val="00AB0A8F"/>
    <w:rsid w:val="00AB108C"/>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3ED"/>
    <w:rsid w:val="00AC3C49"/>
    <w:rsid w:val="00AC672B"/>
    <w:rsid w:val="00AC7263"/>
    <w:rsid w:val="00AC7AE4"/>
    <w:rsid w:val="00AD03AA"/>
    <w:rsid w:val="00AD2300"/>
    <w:rsid w:val="00AD3936"/>
    <w:rsid w:val="00AD3FB8"/>
    <w:rsid w:val="00AD3FC9"/>
    <w:rsid w:val="00AD70D7"/>
    <w:rsid w:val="00AE0DD3"/>
    <w:rsid w:val="00AE1902"/>
    <w:rsid w:val="00AE1C89"/>
    <w:rsid w:val="00AE37CD"/>
    <w:rsid w:val="00AE4162"/>
    <w:rsid w:val="00AE5601"/>
    <w:rsid w:val="00AE612E"/>
    <w:rsid w:val="00AF0089"/>
    <w:rsid w:val="00AF1902"/>
    <w:rsid w:val="00AF1906"/>
    <w:rsid w:val="00AF1E52"/>
    <w:rsid w:val="00AF2164"/>
    <w:rsid w:val="00AF2E8E"/>
    <w:rsid w:val="00AF3675"/>
    <w:rsid w:val="00AF44C0"/>
    <w:rsid w:val="00AF5E9A"/>
    <w:rsid w:val="00AF6282"/>
    <w:rsid w:val="00AF73B9"/>
    <w:rsid w:val="00B016DA"/>
    <w:rsid w:val="00B0213A"/>
    <w:rsid w:val="00B0243C"/>
    <w:rsid w:val="00B026BD"/>
    <w:rsid w:val="00B02767"/>
    <w:rsid w:val="00B03575"/>
    <w:rsid w:val="00B05702"/>
    <w:rsid w:val="00B101DD"/>
    <w:rsid w:val="00B10D59"/>
    <w:rsid w:val="00B11228"/>
    <w:rsid w:val="00B1193A"/>
    <w:rsid w:val="00B12A70"/>
    <w:rsid w:val="00B14E26"/>
    <w:rsid w:val="00B152BA"/>
    <w:rsid w:val="00B1550D"/>
    <w:rsid w:val="00B1581C"/>
    <w:rsid w:val="00B15F3F"/>
    <w:rsid w:val="00B164A8"/>
    <w:rsid w:val="00B1779C"/>
    <w:rsid w:val="00B21B88"/>
    <w:rsid w:val="00B24084"/>
    <w:rsid w:val="00B26855"/>
    <w:rsid w:val="00B271C2"/>
    <w:rsid w:val="00B327EC"/>
    <w:rsid w:val="00B33F1C"/>
    <w:rsid w:val="00B343A7"/>
    <w:rsid w:val="00B34B13"/>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5E9B"/>
    <w:rsid w:val="00B55EE2"/>
    <w:rsid w:val="00B577BC"/>
    <w:rsid w:val="00B60BB6"/>
    <w:rsid w:val="00B654A7"/>
    <w:rsid w:val="00B6597E"/>
    <w:rsid w:val="00B65BB8"/>
    <w:rsid w:val="00B66A6D"/>
    <w:rsid w:val="00B66F80"/>
    <w:rsid w:val="00B72CE5"/>
    <w:rsid w:val="00B72EC8"/>
    <w:rsid w:val="00B73A44"/>
    <w:rsid w:val="00B73CB3"/>
    <w:rsid w:val="00B749EE"/>
    <w:rsid w:val="00B76F6D"/>
    <w:rsid w:val="00B7715E"/>
    <w:rsid w:val="00B839A8"/>
    <w:rsid w:val="00B84062"/>
    <w:rsid w:val="00B84530"/>
    <w:rsid w:val="00B84D02"/>
    <w:rsid w:val="00B86589"/>
    <w:rsid w:val="00B87831"/>
    <w:rsid w:val="00B87E74"/>
    <w:rsid w:val="00B90C23"/>
    <w:rsid w:val="00B91115"/>
    <w:rsid w:val="00B91962"/>
    <w:rsid w:val="00B91FD0"/>
    <w:rsid w:val="00B92882"/>
    <w:rsid w:val="00B929C0"/>
    <w:rsid w:val="00B937F6"/>
    <w:rsid w:val="00B947A6"/>
    <w:rsid w:val="00B959F2"/>
    <w:rsid w:val="00BA24F4"/>
    <w:rsid w:val="00BA4A45"/>
    <w:rsid w:val="00BA51FC"/>
    <w:rsid w:val="00BA57B6"/>
    <w:rsid w:val="00BA57BC"/>
    <w:rsid w:val="00BA6D99"/>
    <w:rsid w:val="00BB0332"/>
    <w:rsid w:val="00BB050D"/>
    <w:rsid w:val="00BB1526"/>
    <w:rsid w:val="00BB21DC"/>
    <w:rsid w:val="00BB268E"/>
    <w:rsid w:val="00BB4601"/>
    <w:rsid w:val="00BB49A0"/>
    <w:rsid w:val="00BB5224"/>
    <w:rsid w:val="00BB7F43"/>
    <w:rsid w:val="00BC08AB"/>
    <w:rsid w:val="00BC20E1"/>
    <w:rsid w:val="00BC2FDE"/>
    <w:rsid w:val="00BC3D2E"/>
    <w:rsid w:val="00BC42E9"/>
    <w:rsid w:val="00BC4355"/>
    <w:rsid w:val="00BC4569"/>
    <w:rsid w:val="00BC47B3"/>
    <w:rsid w:val="00BC47EE"/>
    <w:rsid w:val="00BC4BC2"/>
    <w:rsid w:val="00BC5984"/>
    <w:rsid w:val="00BC5D4C"/>
    <w:rsid w:val="00BC7EC6"/>
    <w:rsid w:val="00BD0477"/>
    <w:rsid w:val="00BD06EB"/>
    <w:rsid w:val="00BD130C"/>
    <w:rsid w:val="00BD1390"/>
    <w:rsid w:val="00BD140D"/>
    <w:rsid w:val="00BD3BF9"/>
    <w:rsid w:val="00BD4D03"/>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766E"/>
    <w:rsid w:val="00BE7882"/>
    <w:rsid w:val="00BF0CAD"/>
    <w:rsid w:val="00BF16E3"/>
    <w:rsid w:val="00BF26AF"/>
    <w:rsid w:val="00BF30BC"/>
    <w:rsid w:val="00BF3756"/>
    <w:rsid w:val="00BF439F"/>
    <w:rsid w:val="00BF57D5"/>
    <w:rsid w:val="00BF758C"/>
    <w:rsid w:val="00C00A2C"/>
    <w:rsid w:val="00C015BE"/>
    <w:rsid w:val="00C01F39"/>
    <w:rsid w:val="00C0255B"/>
    <w:rsid w:val="00C0319E"/>
    <w:rsid w:val="00C045DF"/>
    <w:rsid w:val="00C047AA"/>
    <w:rsid w:val="00C06CEA"/>
    <w:rsid w:val="00C06D0F"/>
    <w:rsid w:val="00C07CBB"/>
    <w:rsid w:val="00C114DE"/>
    <w:rsid w:val="00C12F70"/>
    <w:rsid w:val="00C138CC"/>
    <w:rsid w:val="00C15159"/>
    <w:rsid w:val="00C15469"/>
    <w:rsid w:val="00C1588E"/>
    <w:rsid w:val="00C15C2B"/>
    <w:rsid w:val="00C167E5"/>
    <w:rsid w:val="00C1686E"/>
    <w:rsid w:val="00C20C49"/>
    <w:rsid w:val="00C21D23"/>
    <w:rsid w:val="00C2341A"/>
    <w:rsid w:val="00C244F4"/>
    <w:rsid w:val="00C24F57"/>
    <w:rsid w:val="00C25585"/>
    <w:rsid w:val="00C2723E"/>
    <w:rsid w:val="00C307D3"/>
    <w:rsid w:val="00C30D20"/>
    <w:rsid w:val="00C3182C"/>
    <w:rsid w:val="00C33897"/>
    <w:rsid w:val="00C343B9"/>
    <w:rsid w:val="00C34881"/>
    <w:rsid w:val="00C35016"/>
    <w:rsid w:val="00C363B3"/>
    <w:rsid w:val="00C368EC"/>
    <w:rsid w:val="00C36CC5"/>
    <w:rsid w:val="00C36D15"/>
    <w:rsid w:val="00C373B2"/>
    <w:rsid w:val="00C37629"/>
    <w:rsid w:val="00C37CC3"/>
    <w:rsid w:val="00C4110B"/>
    <w:rsid w:val="00C41FE4"/>
    <w:rsid w:val="00C4304E"/>
    <w:rsid w:val="00C43EFE"/>
    <w:rsid w:val="00C4566A"/>
    <w:rsid w:val="00C45AD6"/>
    <w:rsid w:val="00C4745A"/>
    <w:rsid w:val="00C47714"/>
    <w:rsid w:val="00C510B0"/>
    <w:rsid w:val="00C526A5"/>
    <w:rsid w:val="00C531FD"/>
    <w:rsid w:val="00C53FD6"/>
    <w:rsid w:val="00C5454A"/>
    <w:rsid w:val="00C54678"/>
    <w:rsid w:val="00C54F4C"/>
    <w:rsid w:val="00C56C95"/>
    <w:rsid w:val="00C57083"/>
    <w:rsid w:val="00C57361"/>
    <w:rsid w:val="00C60186"/>
    <w:rsid w:val="00C6072B"/>
    <w:rsid w:val="00C62B31"/>
    <w:rsid w:val="00C62C72"/>
    <w:rsid w:val="00C63B9F"/>
    <w:rsid w:val="00C641A6"/>
    <w:rsid w:val="00C64A3D"/>
    <w:rsid w:val="00C6627F"/>
    <w:rsid w:val="00C701E9"/>
    <w:rsid w:val="00C7084C"/>
    <w:rsid w:val="00C70BCC"/>
    <w:rsid w:val="00C71121"/>
    <w:rsid w:val="00C71E5D"/>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41F8"/>
    <w:rsid w:val="00C84361"/>
    <w:rsid w:val="00C86227"/>
    <w:rsid w:val="00C863C5"/>
    <w:rsid w:val="00C87BC1"/>
    <w:rsid w:val="00C91A1B"/>
    <w:rsid w:val="00C91D77"/>
    <w:rsid w:val="00C93293"/>
    <w:rsid w:val="00C94936"/>
    <w:rsid w:val="00C94DB0"/>
    <w:rsid w:val="00C95062"/>
    <w:rsid w:val="00C950D5"/>
    <w:rsid w:val="00C956B1"/>
    <w:rsid w:val="00C95A73"/>
    <w:rsid w:val="00C961AC"/>
    <w:rsid w:val="00C97E3F"/>
    <w:rsid w:val="00CA0260"/>
    <w:rsid w:val="00CA0717"/>
    <w:rsid w:val="00CA0E45"/>
    <w:rsid w:val="00CA1744"/>
    <w:rsid w:val="00CA332C"/>
    <w:rsid w:val="00CA3D22"/>
    <w:rsid w:val="00CA4B21"/>
    <w:rsid w:val="00CA4C96"/>
    <w:rsid w:val="00CA4EB6"/>
    <w:rsid w:val="00CA52C1"/>
    <w:rsid w:val="00CA5A0F"/>
    <w:rsid w:val="00CA608D"/>
    <w:rsid w:val="00CA6EC5"/>
    <w:rsid w:val="00CA7EBA"/>
    <w:rsid w:val="00CB0807"/>
    <w:rsid w:val="00CB0B4C"/>
    <w:rsid w:val="00CB0C67"/>
    <w:rsid w:val="00CB0DD5"/>
    <w:rsid w:val="00CB1421"/>
    <w:rsid w:val="00CB186C"/>
    <w:rsid w:val="00CB2056"/>
    <w:rsid w:val="00CB2204"/>
    <w:rsid w:val="00CB2ACD"/>
    <w:rsid w:val="00CB2C6D"/>
    <w:rsid w:val="00CB3773"/>
    <w:rsid w:val="00CB57DC"/>
    <w:rsid w:val="00CB597E"/>
    <w:rsid w:val="00CB5EFF"/>
    <w:rsid w:val="00CB7097"/>
    <w:rsid w:val="00CC17A2"/>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DBB"/>
    <w:rsid w:val="00CD6441"/>
    <w:rsid w:val="00CD74FF"/>
    <w:rsid w:val="00CE1272"/>
    <w:rsid w:val="00CE19B8"/>
    <w:rsid w:val="00CE1BE5"/>
    <w:rsid w:val="00CE1E14"/>
    <w:rsid w:val="00CE2D16"/>
    <w:rsid w:val="00CE3142"/>
    <w:rsid w:val="00CE34AC"/>
    <w:rsid w:val="00CE444E"/>
    <w:rsid w:val="00CE5CA7"/>
    <w:rsid w:val="00CE5D57"/>
    <w:rsid w:val="00CE5E46"/>
    <w:rsid w:val="00CE6370"/>
    <w:rsid w:val="00CE6513"/>
    <w:rsid w:val="00CF06B0"/>
    <w:rsid w:val="00CF138F"/>
    <w:rsid w:val="00CF1C53"/>
    <w:rsid w:val="00CF20CC"/>
    <w:rsid w:val="00CF5530"/>
    <w:rsid w:val="00CF5D86"/>
    <w:rsid w:val="00D0111F"/>
    <w:rsid w:val="00D0166C"/>
    <w:rsid w:val="00D02330"/>
    <w:rsid w:val="00D02EF0"/>
    <w:rsid w:val="00D0310B"/>
    <w:rsid w:val="00D037FD"/>
    <w:rsid w:val="00D04D2D"/>
    <w:rsid w:val="00D0619E"/>
    <w:rsid w:val="00D064B3"/>
    <w:rsid w:val="00D0781E"/>
    <w:rsid w:val="00D11CA2"/>
    <w:rsid w:val="00D11F9B"/>
    <w:rsid w:val="00D1371A"/>
    <w:rsid w:val="00D14127"/>
    <w:rsid w:val="00D14BEC"/>
    <w:rsid w:val="00D16CBC"/>
    <w:rsid w:val="00D200C2"/>
    <w:rsid w:val="00D22060"/>
    <w:rsid w:val="00D2375D"/>
    <w:rsid w:val="00D239D2"/>
    <w:rsid w:val="00D2438C"/>
    <w:rsid w:val="00D26AAB"/>
    <w:rsid w:val="00D27603"/>
    <w:rsid w:val="00D27BCF"/>
    <w:rsid w:val="00D3098E"/>
    <w:rsid w:val="00D3105C"/>
    <w:rsid w:val="00D312D6"/>
    <w:rsid w:val="00D318BE"/>
    <w:rsid w:val="00D327E0"/>
    <w:rsid w:val="00D3304A"/>
    <w:rsid w:val="00D330FC"/>
    <w:rsid w:val="00D3376F"/>
    <w:rsid w:val="00D34EE2"/>
    <w:rsid w:val="00D34F70"/>
    <w:rsid w:val="00D35380"/>
    <w:rsid w:val="00D36276"/>
    <w:rsid w:val="00D415E8"/>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6858"/>
    <w:rsid w:val="00D66B2B"/>
    <w:rsid w:val="00D66CF3"/>
    <w:rsid w:val="00D66FC6"/>
    <w:rsid w:val="00D67F73"/>
    <w:rsid w:val="00D70383"/>
    <w:rsid w:val="00D70D78"/>
    <w:rsid w:val="00D711C3"/>
    <w:rsid w:val="00D72084"/>
    <w:rsid w:val="00D73F3C"/>
    <w:rsid w:val="00D74474"/>
    <w:rsid w:val="00D758BC"/>
    <w:rsid w:val="00D759FC"/>
    <w:rsid w:val="00D767B7"/>
    <w:rsid w:val="00D80714"/>
    <w:rsid w:val="00D80EF3"/>
    <w:rsid w:val="00D80F2A"/>
    <w:rsid w:val="00D81908"/>
    <w:rsid w:val="00D826D1"/>
    <w:rsid w:val="00D82BF3"/>
    <w:rsid w:val="00D83688"/>
    <w:rsid w:val="00D83CEF"/>
    <w:rsid w:val="00D85029"/>
    <w:rsid w:val="00D86309"/>
    <w:rsid w:val="00D86A65"/>
    <w:rsid w:val="00D87A31"/>
    <w:rsid w:val="00D9002B"/>
    <w:rsid w:val="00D90522"/>
    <w:rsid w:val="00D90BFC"/>
    <w:rsid w:val="00D91870"/>
    <w:rsid w:val="00D91875"/>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B34CA"/>
    <w:rsid w:val="00DB3776"/>
    <w:rsid w:val="00DB3F45"/>
    <w:rsid w:val="00DB4646"/>
    <w:rsid w:val="00DB4F27"/>
    <w:rsid w:val="00DB5E67"/>
    <w:rsid w:val="00DC0B10"/>
    <w:rsid w:val="00DC1B75"/>
    <w:rsid w:val="00DC2161"/>
    <w:rsid w:val="00DC3783"/>
    <w:rsid w:val="00DC3885"/>
    <w:rsid w:val="00DC398D"/>
    <w:rsid w:val="00DC407C"/>
    <w:rsid w:val="00DC40E9"/>
    <w:rsid w:val="00DC4E1A"/>
    <w:rsid w:val="00DC4FDF"/>
    <w:rsid w:val="00DC5EAC"/>
    <w:rsid w:val="00DC7AF5"/>
    <w:rsid w:val="00DD3038"/>
    <w:rsid w:val="00DD31A9"/>
    <w:rsid w:val="00DD34CB"/>
    <w:rsid w:val="00DD4185"/>
    <w:rsid w:val="00DD477D"/>
    <w:rsid w:val="00DD52ED"/>
    <w:rsid w:val="00DD69B7"/>
    <w:rsid w:val="00DD7341"/>
    <w:rsid w:val="00DD770E"/>
    <w:rsid w:val="00DE1C12"/>
    <w:rsid w:val="00DE2DCA"/>
    <w:rsid w:val="00DE2E3F"/>
    <w:rsid w:val="00DE42B8"/>
    <w:rsid w:val="00DE44D9"/>
    <w:rsid w:val="00DE4ABF"/>
    <w:rsid w:val="00DE6562"/>
    <w:rsid w:val="00DE6A45"/>
    <w:rsid w:val="00DE7C4B"/>
    <w:rsid w:val="00DF0E5D"/>
    <w:rsid w:val="00DF2F3D"/>
    <w:rsid w:val="00DF4054"/>
    <w:rsid w:val="00DF7057"/>
    <w:rsid w:val="00DF7751"/>
    <w:rsid w:val="00E0179D"/>
    <w:rsid w:val="00E02FEB"/>
    <w:rsid w:val="00E03151"/>
    <w:rsid w:val="00E03854"/>
    <w:rsid w:val="00E03A4E"/>
    <w:rsid w:val="00E03B6C"/>
    <w:rsid w:val="00E04133"/>
    <w:rsid w:val="00E0416A"/>
    <w:rsid w:val="00E04F18"/>
    <w:rsid w:val="00E0731F"/>
    <w:rsid w:val="00E0734A"/>
    <w:rsid w:val="00E0785A"/>
    <w:rsid w:val="00E10014"/>
    <w:rsid w:val="00E11EEB"/>
    <w:rsid w:val="00E12378"/>
    <w:rsid w:val="00E13E2A"/>
    <w:rsid w:val="00E149B5"/>
    <w:rsid w:val="00E1630D"/>
    <w:rsid w:val="00E17026"/>
    <w:rsid w:val="00E174C5"/>
    <w:rsid w:val="00E20437"/>
    <w:rsid w:val="00E210A3"/>
    <w:rsid w:val="00E229B6"/>
    <w:rsid w:val="00E24F7B"/>
    <w:rsid w:val="00E26182"/>
    <w:rsid w:val="00E26873"/>
    <w:rsid w:val="00E26F0C"/>
    <w:rsid w:val="00E270DA"/>
    <w:rsid w:val="00E27236"/>
    <w:rsid w:val="00E27484"/>
    <w:rsid w:val="00E277D6"/>
    <w:rsid w:val="00E2786B"/>
    <w:rsid w:val="00E27A26"/>
    <w:rsid w:val="00E27D4C"/>
    <w:rsid w:val="00E33E5E"/>
    <w:rsid w:val="00E35081"/>
    <w:rsid w:val="00E360EC"/>
    <w:rsid w:val="00E36F82"/>
    <w:rsid w:val="00E37FA5"/>
    <w:rsid w:val="00E42767"/>
    <w:rsid w:val="00E46A4E"/>
    <w:rsid w:val="00E46D86"/>
    <w:rsid w:val="00E46F89"/>
    <w:rsid w:val="00E4742F"/>
    <w:rsid w:val="00E50AC2"/>
    <w:rsid w:val="00E5115B"/>
    <w:rsid w:val="00E5158D"/>
    <w:rsid w:val="00E51962"/>
    <w:rsid w:val="00E521DB"/>
    <w:rsid w:val="00E5351D"/>
    <w:rsid w:val="00E5382C"/>
    <w:rsid w:val="00E53E12"/>
    <w:rsid w:val="00E548AF"/>
    <w:rsid w:val="00E552E7"/>
    <w:rsid w:val="00E55F64"/>
    <w:rsid w:val="00E56B26"/>
    <w:rsid w:val="00E56B9E"/>
    <w:rsid w:val="00E57259"/>
    <w:rsid w:val="00E60010"/>
    <w:rsid w:val="00E6078F"/>
    <w:rsid w:val="00E610FA"/>
    <w:rsid w:val="00E61316"/>
    <w:rsid w:val="00E61736"/>
    <w:rsid w:val="00E61FE7"/>
    <w:rsid w:val="00E62810"/>
    <w:rsid w:val="00E635EB"/>
    <w:rsid w:val="00E638CD"/>
    <w:rsid w:val="00E63E09"/>
    <w:rsid w:val="00E6521A"/>
    <w:rsid w:val="00E65771"/>
    <w:rsid w:val="00E6673B"/>
    <w:rsid w:val="00E6683A"/>
    <w:rsid w:val="00E67505"/>
    <w:rsid w:val="00E67FB4"/>
    <w:rsid w:val="00E70194"/>
    <w:rsid w:val="00E7034B"/>
    <w:rsid w:val="00E712DE"/>
    <w:rsid w:val="00E74C0F"/>
    <w:rsid w:val="00E77A73"/>
    <w:rsid w:val="00E818BC"/>
    <w:rsid w:val="00E81A78"/>
    <w:rsid w:val="00E820A4"/>
    <w:rsid w:val="00E835B1"/>
    <w:rsid w:val="00E84F91"/>
    <w:rsid w:val="00E85F53"/>
    <w:rsid w:val="00E86740"/>
    <w:rsid w:val="00E8712F"/>
    <w:rsid w:val="00E902C9"/>
    <w:rsid w:val="00E903E0"/>
    <w:rsid w:val="00E90B83"/>
    <w:rsid w:val="00E95FFD"/>
    <w:rsid w:val="00E9728D"/>
    <w:rsid w:val="00E97593"/>
    <w:rsid w:val="00EA1523"/>
    <w:rsid w:val="00EA2006"/>
    <w:rsid w:val="00EA2C4D"/>
    <w:rsid w:val="00EA32EB"/>
    <w:rsid w:val="00EA35FF"/>
    <w:rsid w:val="00EA42C1"/>
    <w:rsid w:val="00EA4622"/>
    <w:rsid w:val="00EA46F1"/>
    <w:rsid w:val="00EA759F"/>
    <w:rsid w:val="00EA7AC6"/>
    <w:rsid w:val="00EA7F1C"/>
    <w:rsid w:val="00EB2AFB"/>
    <w:rsid w:val="00EB3436"/>
    <w:rsid w:val="00EB3AF5"/>
    <w:rsid w:val="00EB635F"/>
    <w:rsid w:val="00EB6B73"/>
    <w:rsid w:val="00EB720F"/>
    <w:rsid w:val="00EB7F98"/>
    <w:rsid w:val="00EC077F"/>
    <w:rsid w:val="00EC07DE"/>
    <w:rsid w:val="00EC0AB7"/>
    <w:rsid w:val="00EC0FED"/>
    <w:rsid w:val="00EC1121"/>
    <w:rsid w:val="00EC2FA2"/>
    <w:rsid w:val="00EC3058"/>
    <w:rsid w:val="00EC35B6"/>
    <w:rsid w:val="00EC3663"/>
    <w:rsid w:val="00EC4186"/>
    <w:rsid w:val="00EC5FA5"/>
    <w:rsid w:val="00EC77CC"/>
    <w:rsid w:val="00EC7916"/>
    <w:rsid w:val="00ED03D5"/>
    <w:rsid w:val="00ED1B53"/>
    <w:rsid w:val="00ED4381"/>
    <w:rsid w:val="00ED4FB1"/>
    <w:rsid w:val="00ED501D"/>
    <w:rsid w:val="00ED5782"/>
    <w:rsid w:val="00ED5992"/>
    <w:rsid w:val="00ED5BE0"/>
    <w:rsid w:val="00ED5C60"/>
    <w:rsid w:val="00EE0460"/>
    <w:rsid w:val="00EE12C4"/>
    <w:rsid w:val="00EE1B37"/>
    <w:rsid w:val="00EE3086"/>
    <w:rsid w:val="00EE3651"/>
    <w:rsid w:val="00EE464F"/>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50ED"/>
    <w:rsid w:val="00EF5FAD"/>
    <w:rsid w:val="00EF614A"/>
    <w:rsid w:val="00EF74BD"/>
    <w:rsid w:val="00F00F8E"/>
    <w:rsid w:val="00F037F9"/>
    <w:rsid w:val="00F03B29"/>
    <w:rsid w:val="00F03ED2"/>
    <w:rsid w:val="00F0429B"/>
    <w:rsid w:val="00F04CA2"/>
    <w:rsid w:val="00F0586C"/>
    <w:rsid w:val="00F068C4"/>
    <w:rsid w:val="00F06BAD"/>
    <w:rsid w:val="00F07232"/>
    <w:rsid w:val="00F075A8"/>
    <w:rsid w:val="00F07E2C"/>
    <w:rsid w:val="00F10E2D"/>
    <w:rsid w:val="00F10E9A"/>
    <w:rsid w:val="00F12BF3"/>
    <w:rsid w:val="00F130D5"/>
    <w:rsid w:val="00F13538"/>
    <w:rsid w:val="00F144B7"/>
    <w:rsid w:val="00F1660C"/>
    <w:rsid w:val="00F16643"/>
    <w:rsid w:val="00F16AD2"/>
    <w:rsid w:val="00F17184"/>
    <w:rsid w:val="00F17813"/>
    <w:rsid w:val="00F20DBA"/>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4584"/>
    <w:rsid w:val="00F357BD"/>
    <w:rsid w:val="00F35C47"/>
    <w:rsid w:val="00F37023"/>
    <w:rsid w:val="00F37026"/>
    <w:rsid w:val="00F372A7"/>
    <w:rsid w:val="00F3783F"/>
    <w:rsid w:val="00F40B43"/>
    <w:rsid w:val="00F40F65"/>
    <w:rsid w:val="00F41789"/>
    <w:rsid w:val="00F417A9"/>
    <w:rsid w:val="00F421F3"/>
    <w:rsid w:val="00F428A5"/>
    <w:rsid w:val="00F428F2"/>
    <w:rsid w:val="00F42D2F"/>
    <w:rsid w:val="00F45122"/>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65437"/>
    <w:rsid w:val="00F66292"/>
    <w:rsid w:val="00F664E5"/>
    <w:rsid w:val="00F703F5"/>
    <w:rsid w:val="00F7052F"/>
    <w:rsid w:val="00F728CB"/>
    <w:rsid w:val="00F73DDA"/>
    <w:rsid w:val="00F77097"/>
    <w:rsid w:val="00F77882"/>
    <w:rsid w:val="00F8041E"/>
    <w:rsid w:val="00F8045C"/>
    <w:rsid w:val="00F804A4"/>
    <w:rsid w:val="00F8166B"/>
    <w:rsid w:val="00F817A7"/>
    <w:rsid w:val="00F8220F"/>
    <w:rsid w:val="00F8265F"/>
    <w:rsid w:val="00F82921"/>
    <w:rsid w:val="00F82E46"/>
    <w:rsid w:val="00F83158"/>
    <w:rsid w:val="00F84E72"/>
    <w:rsid w:val="00F866E0"/>
    <w:rsid w:val="00F86AD0"/>
    <w:rsid w:val="00F86FBD"/>
    <w:rsid w:val="00F87B57"/>
    <w:rsid w:val="00F87C96"/>
    <w:rsid w:val="00F90E9A"/>
    <w:rsid w:val="00F92964"/>
    <w:rsid w:val="00F92A30"/>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E6C"/>
    <w:rsid w:val="00FB07F5"/>
    <w:rsid w:val="00FB18C4"/>
    <w:rsid w:val="00FB2454"/>
    <w:rsid w:val="00FB2B12"/>
    <w:rsid w:val="00FB2BA6"/>
    <w:rsid w:val="00FB2EB0"/>
    <w:rsid w:val="00FB2FE5"/>
    <w:rsid w:val="00FB4B8B"/>
    <w:rsid w:val="00FB6933"/>
    <w:rsid w:val="00FC01AE"/>
    <w:rsid w:val="00FC0C69"/>
    <w:rsid w:val="00FC1259"/>
    <w:rsid w:val="00FC313B"/>
    <w:rsid w:val="00FC48A0"/>
    <w:rsid w:val="00FC5909"/>
    <w:rsid w:val="00FC67FF"/>
    <w:rsid w:val="00FD0596"/>
    <w:rsid w:val="00FD0C59"/>
    <w:rsid w:val="00FD21B6"/>
    <w:rsid w:val="00FD27C6"/>
    <w:rsid w:val="00FD4622"/>
    <w:rsid w:val="00FD4C82"/>
    <w:rsid w:val="00FD543E"/>
    <w:rsid w:val="00FD5E1D"/>
    <w:rsid w:val="00FD7D7A"/>
    <w:rsid w:val="00FE0C3C"/>
    <w:rsid w:val="00FE1AF2"/>
    <w:rsid w:val="00FE20F0"/>
    <w:rsid w:val="00FE30DE"/>
    <w:rsid w:val="00FE475B"/>
    <w:rsid w:val="00FE4D12"/>
    <w:rsid w:val="00FE53A4"/>
    <w:rsid w:val="00FE591E"/>
    <w:rsid w:val="00FE60A2"/>
    <w:rsid w:val="00FE62D7"/>
    <w:rsid w:val="00FF0274"/>
    <w:rsid w:val="00FF07A9"/>
    <w:rsid w:val="00FF0DCD"/>
    <w:rsid w:val="00FF1315"/>
    <w:rsid w:val="00FF242A"/>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0DC89C"/>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C17BE"/>
    <w:rsid w:val="0CAE634B"/>
    <w:rsid w:val="0CC8EBB0"/>
    <w:rsid w:val="0D1F23E3"/>
    <w:rsid w:val="0E28C738"/>
    <w:rsid w:val="0E811EB4"/>
    <w:rsid w:val="0E976B7D"/>
    <w:rsid w:val="0EBFC060"/>
    <w:rsid w:val="0F7B23C2"/>
    <w:rsid w:val="0FB7504D"/>
    <w:rsid w:val="105FB9AF"/>
    <w:rsid w:val="1075DE99"/>
    <w:rsid w:val="10A18432"/>
    <w:rsid w:val="10C37D3C"/>
    <w:rsid w:val="115DA011"/>
    <w:rsid w:val="118136E1"/>
    <w:rsid w:val="11A19CCF"/>
    <w:rsid w:val="12955B80"/>
    <w:rsid w:val="1304D246"/>
    <w:rsid w:val="13099539"/>
    <w:rsid w:val="13E7CF1E"/>
    <w:rsid w:val="1427E10F"/>
    <w:rsid w:val="14CF02A2"/>
    <w:rsid w:val="152205C9"/>
    <w:rsid w:val="15D135E7"/>
    <w:rsid w:val="16895981"/>
    <w:rsid w:val="16ECF196"/>
    <w:rsid w:val="17D6B6B0"/>
    <w:rsid w:val="182E730D"/>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71E42"/>
    <w:rsid w:val="1D1D5849"/>
    <w:rsid w:val="1D310413"/>
    <w:rsid w:val="1D6E99C0"/>
    <w:rsid w:val="1DA70D74"/>
    <w:rsid w:val="1E04E9A2"/>
    <w:rsid w:val="1E1B7223"/>
    <w:rsid w:val="1E252B2D"/>
    <w:rsid w:val="1F478808"/>
    <w:rsid w:val="1F76E7E8"/>
    <w:rsid w:val="1F9301E2"/>
    <w:rsid w:val="1FF1B1F8"/>
    <w:rsid w:val="1FFFD037"/>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C69538"/>
    <w:rsid w:val="28CC7657"/>
    <w:rsid w:val="2918AC1E"/>
    <w:rsid w:val="299C162B"/>
    <w:rsid w:val="29A97258"/>
    <w:rsid w:val="2A27578E"/>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817A26A"/>
    <w:rsid w:val="38E9482D"/>
    <w:rsid w:val="39A88A5B"/>
    <w:rsid w:val="39F1211D"/>
    <w:rsid w:val="3A24C863"/>
    <w:rsid w:val="3A4C3F12"/>
    <w:rsid w:val="3A5626CA"/>
    <w:rsid w:val="3AB72445"/>
    <w:rsid w:val="3AF478CF"/>
    <w:rsid w:val="3BA88F3E"/>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95595C"/>
    <w:rsid w:val="41FA63F7"/>
    <w:rsid w:val="4388CBED"/>
    <w:rsid w:val="43BDC865"/>
    <w:rsid w:val="43D7463E"/>
    <w:rsid w:val="443BE2E9"/>
    <w:rsid w:val="44D8C0AF"/>
    <w:rsid w:val="452142A4"/>
    <w:rsid w:val="45ACA697"/>
    <w:rsid w:val="4643B718"/>
    <w:rsid w:val="469DD943"/>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177AE5D"/>
    <w:rsid w:val="51FC891D"/>
    <w:rsid w:val="522BD429"/>
    <w:rsid w:val="526F17C5"/>
    <w:rsid w:val="52AD941C"/>
    <w:rsid w:val="53429EA5"/>
    <w:rsid w:val="53926E0D"/>
    <w:rsid w:val="53B8DABC"/>
    <w:rsid w:val="53D7D67D"/>
    <w:rsid w:val="544A3505"/>
    <w:rsid w:val="54624393"/>
    <w:rsid w:val="555F4183"/>
    <w:rsid w:val="55635253"/>
    <w:rsid w:val="56047555"/>
    <w:rsid w:val="56C4C6D9"/>
    <w:rsid w:val="56F0C15A"/>
    <w:rsid w:val="56FC7D4C"/>
    <w:rsid w:val="574A3698"/>
    <w:rsid w:val="575C7E93"/>
    <w:rsid w:val="57775F30"/>
    <w:rsid w:val="5876A30D"/>
    <w:rsid w:val="58DAB71B"/>
    <w:rsid w:val="591E7D66"/>
    <w:rsid w:val="594C62D2"/>
    <w:rsid w:val="59E1BF3F"/>
    <w:rsid w:val="5A03A294"/>
    <w:rsid w:val="5A3CB7DB"/>
    <w:rsid w:val="5A565484"/>
    <w:rsid w:val="5B07F26C"/>
    <w:rsid w:val="5C79EB42"/>
    <w:rsid w:val="5CFFAB74"/>
    <w:rsid w:val="5D00EC19"/>
    <w:rsid w:val="5D027B0E"/>
    <w:rsid w:val="5D6275E1"/>
    <w:rsid w:val="5D644687"/>
    <w:rsid w:val="5D68AFD5"/>
    <w:rsid w:val="5DE4764D"/>
    <w:rsid w:val="5E2DD7AD"/>
    <w:rsid w:val="5F2D0763"/>
    <w:rsid w:val="5F7A4829"/>
    <w:rsid w:val="5F945DEC"/>
    <w:rsid w:val="5FA1157C"/>
    <w:rsid w:val="5FA852C8"/>
    <w:rsid w:val="60F6A7F4"/>
    <w:rsid w:val="61AFFF24"/>
    <w:rsid w:val="61BB04CF"/>
    <w:rsid w:val="6247DEF3"/>
    <w:rsid w:val="62948F29"/>
    <w:rsid w:val="63504C85"/>
    <w:rsid w:val="6396CB74"/>
    <w:rsid w:val="63ECAD0E"/>
    <w:rsid w:val="641BB8CE"/>
    <w:rsid w:val="64350F3B"/>
    <w:rsid w:val="650B7B7A"/>
    <w:rsid w:val="6565D704"/>
    <w:rsid w:val="65F2F926"/>
    <w:rsid w:val="661ACDD8"/>
    <w:rsid w:val="662026B0"/>
    <w:rsid w:val="6634CE90"/>
    <w:rsid w:val="66439235"/>
    <w:rsid w:val="6697F8B2"/>
    <w:rsid w:val="66C760B2"/>
    <w:rsid w:val="6710CD36"/>
    <w:rsid w:val="6722894F"/>
    <w:rsid w:val="672AFF06"/>
    <w:rsid w:val="67485C9F"/>
    <w:rsid w:val="674E31CD"/>
    <w:rsid w:val="67A5A448"/>
    <w:rsid w:val="67BC085C"/>
    <w:rsid w:val="67D26DDA"/>
    <w:rsid w:val="6828B255"/>
    <w:rsid w:val="682A6CB0"/>
    <w:rsid w:val="6850253E"/>
    <w:rsid w:val="69444EA6"/>
    <w:rsid w:val="69530741"/>
    <w:rsid w:val="6A191B3A"/>
    <w:rsid w:val="6A705431"/>
    <w:rsid w:val="6AD87211"/>
    <w:rsid w:val="6B4BD627"/>
    <w:rsid w:val="6B4FF602"/>
    <w:rsid w:val="6BCD5EB9"/>
    <w:rsid w:val="6C52C8BF"/>
    <w:rsid w:val="6C5695A0"/>
    <w:rsid w:val="6C878339"/>
    <w:rsid w:val="6C8EA427"/>
    <w:rsid w:val="6D33ECEE"/>
    <w:rsid w:val="6DA76669"/>
    <w:rsid w:val="6E1FAF74"/>
    <w:rsid w:val="6E7A7FAE"/>
    <w:rsid w:val="6FB9383C"/>
    <w:rsid w:val="6FD3FB62"/>
    <w:rsid w:val="7126724F"/>
    <w:rsid w:val="71442A87"/>
    <w:rsid w:val="724D707F"/>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984643"/>
    <w:rsid w:val="79B2E2C4"/>
    <w:rsid w:val="79BB4BBE"/>
    <w:rsid w:val="7A2913EE"/>
    <w:rsid w:val="7A355031"/>
    <w:rsid w:val="7A55510C"/>
    <w:rsid w:val="7A7B347B"/>
    <w:rsid w:val="7A898072"/>
    <w:rsid w:val="7AB317D5"/>
    <w:rsid w:val="7B3274B7"/>
    <w:rsid w:val="7BDAD4C2"/>
    <w:rsid w:val="7C094380"/>
    <w:rsid w:val="7CBB18CC"/>
    <w:rsid w:val="7CF6BA94"/>
    <w:rsid w:val="7CF84044"/>
    <w:rsid w:val="7CF9F386"/>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04DCD37"/>
  <w15:chartTrackingRefBased/>
  <w15:docId w15:val="{7077F487-47AF-4E99-8049-2E42E8F5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0641A-A370-4BAA-BC22-E1D6FCD4CB3A}">
  <ds:schemaRefs>
    <ds:schemaRef ds:uri="http://schemas.microsoft.com/office/2006/documentManagement/types"/>
    <ds:schemaRef ds:uri="http://purl.org/dc/dcmitype/"/>
    <ds:schemaRef ds:uri="a3e265ce-35e5-406a-a577-2d283f2c1c3a"/>
    <ds:schemaRef ds:uri="http://www.w3.org/XML/1998/namespace"/>
    <ds:schemaRef ds:uri="http://schemas.openxmlformats.org/package/2006/metadata/core-properties"/>
    <ds:schemaRef ds:uri="http://schemas.microsoft.com/office/infopath/2007/PartnerControls"/>
    <ds:schemaRef ds:uri="1c6e7719-fcdf-43d9-93c1-f401bd4c4107"/>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TotalTime>
  <Pages>8</Pages>
  <Words>2464</Words>
  <Characters>14046</Characters>
  <Application>Microsoft Office Word</Application>
  <DocSecurity>0</DocSecurity>
  <Lines>117</Lines>
  <Paragraphs>32</Paragraphs>
  <ScaleCrop>false</ScaleCrop>
  <Company>Qualcomm Incorporated</Company>
  <LinksUpToDate>false</LinksUpToDate>
  <CharactersWithSpaces>16478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1043</cp:revision>
  <dcterms:created xsi:type="dcterms:W3CDTF">2025-08-14T20:21:00Z</dcterms:created>
  <dcterms:modified xsi:type="dcterms:W3CDTF">2025-10-03T01:17:00Z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